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proofErr w:type="spellStart"/>
      <w:r w:rsidRPr="00B4648C">
        <w:rPr>
          <w:b/>
          <w:caps/>
          <w:sz w:val="20"/>
          <w:szCs w:val="20"/>
        </w:rPr>
        <w:t>министерство</w:t>
      </w:r>
      <w:proofErr w:type="spellEnd"/>
      <w:r w:rsidRPr="00B4648C">
        <w:rPr>
          <w:b/>
          <w:caps/>
          <w:sz w:val="20"/>
          <w:szCs w:val="20"/>
        </w:rPr>
        <w:t xml:space="preserve"> </w:t>
      </w:r>
      <w:r>
        <w:rPr>
          <w:b/>
          <w:caps/>
          <w:sz w:val="20"/>
          <w:szCs w:val="20"/>
          <w:lang w:val="ru-RU"/>
        </w:rPr>
        <w:t>ПРОСВЕЩЕНИЯ</w:t>
      </w:r>
    </w:p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Default="00B81154" w:rsidP="00B81154">
      <w:pPr>
        <w:pStyle w:val="a6"/>
        <w:jc w:val="center"/>
        <w:rPr>
          <w:b/>
        </w:rPr>
      </w:pP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ФЕДЕРАЛЬНОЕ </w:t>
      </w: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БЮДЖЕТНОЕ </w:t>
      </w: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ОБРАЗОВАТЕЛЬНОЕ УЧРЕЖДЕНИЕ ВЫСШЕГО ОБРАЗОВАНИЯ </w:t>
      </w:r>
    </w:p>
    <w:p w:rsidR="00B81154" w:rsidRDefault="00B81154" w:rsidP="00B81154">
      <w:pPr>
        <w:pStyle w:val="a6"/>
        <w:jc w:val="center"/>
        <w:rPr>
          <w:b/>
          <w:lang w:val="ru-RU"/>
        </w:rPr>
      </w:pPr>
      <w:r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9F1A78" w:rsidRDefault="00B81154" w:rsidP="00B81154">
      <w:pPr>
        <w:pStyle w:val="a6"/>
        <w:tabs>
          <w:tab w:val="clear" w:pos="9639"/>
        </w:tabs>
        <w:jc w:val="center"/>
        <w:rPr>
          <w:b/>
          <w:lang w:val="ru-RU"/>
        </w:rPr>
      </w:pPr>
      <w:r>
        <w:rPr>
          <w:b/>
          <w:lang w:val="ru-RU"/>
        </w:rPr>
        <w:t>(</w:t>
      </w:r>
      <w:proofErr w:type="spellStart"/>
      <w:r>
        <w:rPr>
          <w:b/>
          <w:lang w:val="ru-RU"/>
        </w:rPr>
        <w:t>ФГБОУ</w:t>
      </w:r>
      <w:proofErr w:type="spellEnd"/>
      <w:r>
        <w:rPr>
          <w:b/>
          <w:lang w:val="ru-RU"/>
        </w:rPr>
        <w:t xml:space="preserve"> ВО «</w:t>
      </w:r>
      <w:proofErr w:type="spellStart"/>
      <w:r>
        <w:rPr>
          <w:b/>
          <w:lang w:val="ru-RU"/>
        </w:rPr>
        <w:t>ЛГПУ</w:t>
      </w:r>
      <w:proofErr w:type="spellEnd"/>
      <w:r>
        <w:rPr>
          <w:b/>
          <w:lang w:val="ru-RU"/>
        </w:rPr>
        <w:t>»)</w:t>
      </w:r>
    </w:p>
    <w:p w:rsidR="00B81154" w:rsidRDefault="00B81154" w:rsidP="00B81154">
      <w:pPr>
        <w:pStyle w:val="a6"/>
        <w:jc w:val="center"/>
        <w:rPr>
          <w:b/>
        </w:rPr>
      </w:pPr>
    </w:p>
    <w:p w:rsidR="00B81154" w:rsidRPr="00183EFF" w:rsidRDefault="00B81154" w:rsidP="00B81154">
      <w:pPr>
        <w:pStyle w:val="a6"/>
        <w:jc w:val="center"/>
        <w:rPr>
          <w:b/>
          <w:sz w:val="22"/>
          <w:szCs w:val="22"/>
        </w:rPr>
      </w:pPr>
    </w:p>
    <w:p w:rsidR="00B81154" w:rsidRPr="00183EFF" w:rsidRDefault="00B81154" w:rsidP="00B81154">
      <w:pPr>
        <w:pStyle w:val="a6"/>
        <w:jc w:val="center"/>
        <w:rPr>
          <w:b/>
        </w:rPr>
      </w:pPr>
      <w:proofErr w:type="spellStart"/>
      <w:r w:rsidRPr="00183EFF">
        <w:rPr>
          <w:b/>
        </w:rPr>
        <w:t>БРЯНКОВСКИЙ</w:t>
      </w:r>
      <w:proofErr w:type="spellEnd"/>
      <w:r w:rsidRPr="00183EFF">
        <w:rPr>
          <w:b/>
        </w:rPr>
        <w:t xml:space="preserve"> КОЛЛЕДЖ (ФИЛИАЛ)</w:t>
      </w:r>
    </w:p>
    <w:p w:rsidR="00B81154" w:rsidRPr="00183EFF" w:rsidRDefault="00B81154" w:rsidP="00B81154">
      <w:pPr>
        <w:pStyle w:val="a6"/>
        <w:jc w:val="center"/>
        <w:rPr>
          <w:b/>
        </w:rPr>
      </w:pPr>
      <w:r w:rsidRPr="00183EFF">
        <w:rPr>
          <w:b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/>
        </w:rPr>
        <w:t>«Л</w:t>
      </w:r>
      <w:r w:rsidRPr="00183EFF">
        <w:rPr>
          <w:b/>
        </w:rPr>
        <w:t>уганский государственный педагогический университет»</w:t>
      </w:r>
    </w:p>
    <w:p w:rsidR="00B81154" w:rsidRDefault="00B81154" w:rsidP="00B81154">
      <w:pPr>
        <w:pStyle w:val="a6"/>
        <w:jc w:val="center"/>
        <w:rPr>
          <w:b/>
        </w:rPr>
      </w:pPr>
      <w:r w:rsidRPr="00183EFF">
        <w:rPr>
          <w:b/>
        </w:rPr>
        <w:t>(</w:t>
      </w:r>
      <w:proofErr w:type="spellStart"/>
      <w:r w:rsidRPr="00183EFF">
        <w:rPr>
          <w:b/>
        </w:rPr>
        <w:t>Брянковский</w:t>
      </w:r>
      <w:proofErr w:type="spellEnd"/>
      <w:r w:rsidRPr="00183EFF">
        <w:rPr>
          <w:b/>
        </w:rPr>
        <w:t xml:space="preserve"> колледж (филиал) </w:t>
      </w:r>
      <w:proofErr w:type="spellStart"/>
      <w:r w:rsidRPr="00183EFF">
        <w:rPr>
          <w:b/>
        </w:rPr>
        <w:t>ФГБОУ</w:t>
      </w:r>
      <w:proofErr w:type="spellEnd"/>
      <w:r w:rsidRPr="00183EFF">
        <w:rPr>
          <w:b/>
        </w:rPr>
        <w:t xml:space="preserve"> ВО «</w:t>
      </w:r>
      <w:proofErr w:type="spellStart"/>
      <w:r w:rsidRPr="00183EFF">
        <w:rPr>
          <w:b/>
        </w:rPr>
        <w:t>ЛГПУ</w:t>
      </w:r>
      <w:proofErr w:type="spellEnd"/>
      <w:r w:rsidRPr="00183EFF">
        <w:rPr>
          <w:b/>
        </w:rPr>
        <w:t>»)</w:t>
      </w: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spacing w:before="161"/>
        <w:jc w:val="left"/>
        <w:rPr>
          <w:sz w:val="28"/>
        </w:rPr>
      </w:pPr>
    </w:p>
    <w:p w:rsidR="0099131F" w:rsidRDefault="00AA69D1">
      <w:pPr>
        <w:pStyle w:val="1"/>
      </w:pPr>
      <w:proofErr w:type="spellStart"/>
      <w:r>
        <w:t>ОТЧЕТ</w:t>
      </w:r>
      <w:proofErr w:type="spellEnd"/>
      <w:r>
        <w:rPr>
          <w:spacing w:val="-2"/>
        </w:rPr>
        <w:t xml:space="preserve"> </w:t>
      </w:r>
      <w:r>
        <w:t xml:space="preserve">О </w:t>
      </w:r>
      <w:proofErr w:type="spellStart"/>
      <w:r>
        <w:rPr>
          <w:spacing w:val="-2"/>
        </w:rPr>
        <w:t>САМООБСЛЕДОВАНИИ</w:t>
      </w:r>
      <w:proofErr w:type="spellEnd"/>
    </w:p>
    <w:p w:rsidR="0099131F" w:rsidRDefault="00AA69D1">
      <w:pPr>
        <w:spacing w:before="161"/>
        <w:ind w:left="100" w:right="3"/>
        <w:jc w:val="center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81154" w:rsidRPr="00B81154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 среднего звена по специальности</w:t>
      </w:r>
      <w:r w:rsidR="00B81154">
        <w:rPr>
          <w:sz w:val="28"/>
        </w:rPr>
        <w:t xml:space="preserve"> </w:t>
      </w:r>
    </w:p>
    <w:p w:rsidR="0099131F" w:rsidRPr="005F2321" w:rsidRDefault="006C383F" w:rsidP="00B81154">
      <w:pPr>
        <w:pStyle w:val="1"/>
        <w:spacing w:line="360" w:lineRule="auto"/>
        <w:ind w:left="0"/>
        <w:rPr>
          <w:spacing w:val="-2"/>
        </w:rPr>
      </w:pPr>
      <w:proofErr w:type="gramStart"/>
      <w:r w:rsidRPr="005F2321">
        <w:t xml:space="preserve">38.02.01 </w:t>
      </w:r>
      <w:r w:rsidR="00AA69D1" w:rsidRPr="005F2321">
        <w:rPr>
          <w:spacing w:val="-3"/>
        </w:rPr>
        <w:t xml:space="preserve"> </w:t>
      </w:r>
      <w:r w:rsidRPr="005F2321">
        <w:t>Экономика</w:t>
      </w:r>
      <w:proofErr w:type="gramEnd"/>
      <w:r w:rsidRPr="005F2321">
        <w:t xml:space="preserve"> и бухгалтерский </w:t>
      </w:r>
      <w:proofErr w:type="spellStart"/>
      <w:r w:rsidRPr="005F2321">
        <w:t>учет</w:t>
      </w:r>
      <w:proofErr w:type="spellEnd"/>
      <w:r w:rsidR="00AA69D1" w:rsidRPr="005F2321">
        <w:rPr>
          <w:spacing w:val="-1"/>
        </w:rPr>
        <w:t xml:space="preserve"> </w:t>
      </w:r>
      <w:r w:rsidR="00AA69D1" w:rsidRPr="005F2321">
        <w:t>(по</w:t>
      </w:r>
      <w:r w:rsidR="00AA69D1" w:rsidRPr="005F2321">
        <w:rPr>
          <w:spacing w:val="-1"/>
        </w:rPr>
        <w:t xml:space="preserve"> </w:t>
      </w:r>
      <w:r w:rsidR="00AA69D1" w:rsidRPr="005F2321">
        <w:rPr>
          <w:spacing w:val="-2"/>
        </w:rPr>
        <w:t>отраслям)</w:t>
      </w:r>
    </w:p>
    <w:p w:rsidR="00EC3F7D" w:rsidRPr="005F2321" w:rsidRDefault="00EC3F7D" w:rsidP="00EC3F7D">
      <w:pPr>
        <w:pStyle w:val="a3"/>
        <w:spacing w:line="360" w:lineRule="auto"/>
        <w:jc w:val="center"/>
        <w:rPr>
          <w:b/>
          <w:sz w:val="28"/>
        </w:rPr>
      </w:pPr>
      <w:r w:rsidRPr="005F2321">
        <w:rPr>
          <w:sz w:val="28"/>
        </w:rPr>
        <w:t>на базе основного общего образования</w:t>
      </w: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B81154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Брянка</w:t>
      </w:r>
    </w:p>
    <w:p w:rsidR="0099131F" w:rsidRDefault="00AA69D1">
      <w:pPr>
        <w:spacing w:line="360" w:lineRule="auto"/>
        <w:ind w:left="4304" w:right="4201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B81154">
        <w:rPr>
          <w:b/>
          <w:spacing w:val="-4"/>
          <w:sz w:val="28"/>
        </w:rPr>
        <w:t>5</w:t>
      </w:r>
    </w:p>
    <w:p w:rsidR="0099131F" w:rsidRDefault="0099131F">
      <w:pPr>
        <w:spacing w:line="360" w:lineRule="auto"/>
        <w:jc w:val="center"/>
        <w:rPr>
          <w:b/>
          <w:sz w:val="28"/>
        </w:rPr>
        <w:sectPr w:rsidR="0099131F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Default="00AA69D1" w:rsidP="001159E2">
      <w:pPr>
        <w:pStyle w:val="a3"/>
        <w:spacing w:before="60" w:line="249" w:lineRule="auto"/>
        <w:ind w:left="1" w:right="1" w:firstLine="567"/>
      </w:pPr>
      <w:r>
        <w:lastRenderedPageBreak/>
        <w:t xml:space="preserve">Лист согласования </w:t>
      </w:r>
      <w:proofErr w:type="spellStart"/>
      <w:r>
        <w:t>отчета</w:t>
      </w:r>
      <w:proofErr w:type="spellEnd"/>
      <w:r>
        <w:t xml:space="preserve">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– программы подготовки специалистов среднего звена.</w:t>
      </w:r>
    </w:p>
    <w:p w:rsidR="0099131F" w:rsidRPr="006C383F" w:rsidRDefault="00AA69D1" w:rsidP="001159E2">
      <w:pPr>
        <w:pStyle w:val="a3"/>
        <w:spacing w:before="274" w:line="247" w:lineRule="auto"/>
        <w:ind w:left="1" w:right="1" w:firstLine="567"/>
      </w:pPr>
      <w:proofErr w:type="spellStart"/>
      <w:r>
        <w:t>Отчет</w:t>
      </w:r>
      <w:proofErr w:type="spellEnd"/>
      <w:r>
        <w:t xml:space="preserve">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="006C383F" w:rsidRPr="006C383F">
        <w:t>38.02.01</w:t>
      </w:r>
      <w:r w:rsidRPr="006C383F">
        <w:t xml:space="preserve"> </w:t>
      </w:r>
      <w:r w:rsidR="00420FB2">
        <w:t>Экономика и б</w:t>
      </w:r>
      <w:r w:rsidR="006C383F" w:rsidRPr="006C383F">
        <w:t xml:space="preserve">ухгалтерский </w:t>
      </w:r>
      <w:proofErr w:type="spellStart"/>
      <w:r w:rsidR="006C383F" w:rsidRPr="006C383F">
        <w:t>учет</w:t>
      </w:r>
      <w:proofErr w:type="spellEnd"/>
      <w:r w:rsidRPr="006C383F">
        <w:t xml:space="preserve"> (по отраслям) </w:t>
      </w:r>
      <w:r w:rsidR="00B81154" w:rsidRPr="006C383F">
        <w:t xml:space="preserve">на базе </w:t>
      </w:r>
      <w:r w:rsidR="00300988" w:rsidRPr="006C383F">
        <w:t>среднего</w:t>
      </w:r>
      <w:r w:rsidR="00B81154" w:rsidRPr="006C383F">
        <w:t xml:space="preserve"> общего образования </w:t>
      </w:r>
      <w:r w:rsidRPr="006C383F">
        <w:t xml:space="preserve">разработан </w:t>
      </w:r>
      <w:r w:rsidR="00B81154" w:rsidRPr="006C383F">
        <w:t xml:space="preserve">методической </w:t>
      </w:r>
      <w:r w:rsidRPr="006C383F">
        <w:t xml:space="preserve">цикловой комиссией (далее – </w:t>
      </w:r>
      <w:proofErr w:type="spellStart"/>
      <w:r w:rsidR="00B81154" w:rsidRPr="006C383F">
        <w:t>М</w:t>
      </w:r>
      <w:r w:rsidRPr="006C383F">
        <w:t>ЦК</w:t>
      </w:r>
      <w:proofErr w:type="spellEnd"/>
      <w:r w:rsidRPr="006C383F">
        <w:t xml:space="preserve">) </w:t>
      </w:r>
      <w:r w:rsidR="00B81154" w:rsidRPr="006C383F">
        <w:t>профессионального учебного цикла специальност</w:t>
      </w:r>
      <w:r w:rsidR="006C383F" w:rsidRPr="006C383F">
        <w:t>и</w:t>
      </w:r>
      <w:r w:rsidR="00B81154" w:rsidRPr="006C383F">
        <w:t xml:space="preserve"> </w:t>
      </w:r>
      <w:r w:rsidR="006C383F" w:rsidRPr="006C383F">
        <w:t xml:space="preserve">38.02.01 </w:t>
      </w:r>
      <w:r w:rsidR="00420FB2">
        <w:t>Экономика и б</w:t>
      </w:r>
      <w:r w:rsidR="006C383F" w:rsidRPr="006C383F">
        <w:t xml:space="preserve">ухгалтерский </w:t>
      </w:r>
      <w:proofErr w:type="spellStart"/>
      <w:r w:rsidR="006C383F" w:rsidRPr="006C383F">
        <w:t>учет</w:t>
      </w:r>
      <w:proofErr w:type="spellEnd"/>
      <w:r w:rsidR="006C383F" w:rsidRPr="006C383F">
        <w:t xml:space="preserve"> </w:t>
      </w:r>
      <w:r w:rsidR="00B81154" w:rsidRPr="006C383F">
        <w:t>(по отраслям)</w:t>
      </w:r>
      <w:r w:rsidRPr="006C383F">
        <w:t>.</w:t>
      </w:r>
    </w:p>
    <w:p w:rsidR="0099131F" w:rsidRDefault="0099131F" w:rsidP="001159E2">
      <w:pPr>
        <w:pStyle w:val="a3"/>
        <w:spacing w:before="274"/>
        <w:ind w:right="1"/>
        <w:jc w:val="left"/>
      </w:pPr>
    </w:p>
    <w:p w:rsidR="0099131F" w:rsidRPr="006C383F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proofErr w:type="spellStart"/>
      <w:r w:rsidR="00B81154">
        <w:t>МЦК</w:t>
      </w:r>
      <w:proofErr w:type="spellEnd"/>
      <w:r>
        <w:rPr>
          <w:spacing w:val="-2"/>
        </w:rPr>
        <w:t xml:space="preserve"> </w:t>
      </w:r>
      <w:r>
        <w:t>Протокол</w:t>
      </w:r>
      <w:r>
        <w:rPr>
          <w:spacing w:val="57"/>
        </w:rPr>
        <w:t xml:space="preserve"> </w:t>
      </w:r>
      <w:r w:rsidRPr="006C383F">
        <w:t>№</w:t>
      </w:r>
      <w:r w:rsidRPr="006C383F">
        <w:rPr>
          <w:spacing w:val="-2"/>
        </w:rPr>
        <w:t xml:space="preserve"> </w:t>
      </w:r>
      <w:r w:rsidR="00B81154" w:rsidRPr="006C383F">
        <w:t>1</w:t>
      </w:r>
      <w:r w:rsidRPr="006C383F">
        <w:rPr>
          <w:spacing w:val="-1"/>
        </w:rPr>
        <w:t xml:space="preserve"> </w:t>
      </w:r>
      <w:r w:rsidRPr="006C383F">
        <w:t>от</w:t>
      </w:r>
      <w:r w:rsidRPr="006C383F">
        <w:rPr>
          <w:spacing w:val="-2"/>
        </w:rPr>
        <w:t xml:space="preserve"> </w:t>
      </w:r>
      <w:r w:rsidRPr="006C383F">
        <w:t>«</w:t>
      </w:r>
      <w:r w:rsidR="00B81154" w:rsidRPr="006C383F">
        <w:t>27</w:t>
      </w:r>
      <w:r w:rsidRPr="006C383F">
        <w:t>»</w:t>
      </w:r>
      <w:r w:rsidRPr="006C383F">
        <w:rPr>
          <w:spacing w:val="-1"/>
        </w:rPr>
        <w:t xml:space="preserve"> </w:t>
      </w:r>
      <w:r w:rsidR="00B81154" w:rsidRPr="006C383F">
        <w:rPr>
          <w:spacing w:val="-4"/>
        </w:rPr>
        <w:t>августа</w:t>
      </w:r>
      <w:r w:rsidR="00B81154" w:rsidRPr="006C383F">
        <w:t xml:space="preserve"> </w:t>
      </w:r>
      <w:r w:rsidRPr="006C383F">
        <w:t>202</w:t>
      </w:r>
      <w:r w:rsidR="00A278E5" w:rsidRPr="006C383F">
        <w:t>5</w:t>
      </w:r>
      <w:r w:rsidRPr="006C383F">
        <w:t xml:space="preserve"> </w:t>
      </w:r>
      <w:r w:rsidRPr="006C383F">
        <w:rPr>
          <w:spacing w:val="-5"/>
        </w:rPr>
        <w:t>г.</w:t>
      </w:r>
    </w:p>
    <w:p w:rsidR="0099131F" w:rsidRDefault="0099131F">
      <w:pPr>
        <w:pStyle w:val="a3"/>
        <w:jc w:val="left"/>
        <w:sectPr w:rsidR="0099131F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Default="001159E2" w:rsidP="001159E2">
      <w:pPr>
        <w:pStyle w:val="2"/>
        <w:spacing w:before="76"/>
        <w:ind w:left="0" w:firstLine="0"/>
        <w:jc w:val="center"/>
      </w:pPr>
      <w:r>
        <w:lastRenderedPageBreak/>
        <w:t xml:space="preserve">1. </w:t>
      </w:r>
      <w:r w:rsidR="00AA69D1">
        <w:t>Информация</w:t>
      </w:r>
      <w:r w:rsidR="00AA69D1">
        <w:rPr>
          <w:spacing w:val="-6"/>
        </w:rPr>
        <w:t xml:space="preserve"> </w:t>
      </w:r>
      <w:r w:rsidR="00AA69D1">
        <w:t>о</w:t>
      </w:r>
      <w:r w:rsidR="00AA69D1">
        <w:rPr>
          <w:spacing w:val="-5"/>
        </w:rPr>
        <w:t xml:space="preserve"> </w:t>
      </w:r>
      <w:r w:rsidR="00AA69D1">
        <w:t>реализации</w:t>
      </w:r>
      <w:r w:rsidR="00AA69D1">
        <w:rPr>
          <w:spacing w:val="-5"/>
        </w:rPr>
        <w:t xml:space="preserve"> </w:t>
      </w:r>
      <w:r w:rsidR="00AA69D1">
        <w:t>образовательной</w:t>
      </w:r>
      <w:r w:rsidR="00AA69D1">
        <w:rPr>
          <w:spacing w:val="-5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AA69D1">
      <w:pPr>
        <w:pStyle w:val="a3"/>
        <w:ind w:left="8242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9131F" w:rsidRDefault="009964B2" w:rsidP="001159E2">
      <w:pPr>
        <w:pStyle w:val="a3"/>
        <w:jc w:val="center"/>
      </w:pPr>
      <w:r>
        <w:rPr>
          <w:u w:val="single"/>
        </w:rPr>
        <w:t xml:space="preserve">38.02.01 </w:t>
      </w:r>
      <w:r>
        <w:rPr>
          <w:spacing w:val="-2"/>
          <w:u w:val="single"/>
        </w:rPr>
        <w:t>Бухгалтерский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учет</w:t>
      </w:r>
      <w:proofErr w:type="spellEnd"/>
      <w:r w:rsidR="00AA69D1">
        <w:rPr>
          <w:spacing w:val="-1"/>
          <w:u w:val="single"/>
        </w:rPr>
        <w:t xml:space="preserve"> </w:t>
      </w:r>
      <w:r w:rsidR="00AA69D1">
        <w:rPr>
          <w:u w:val="single"/>
        </w:rPr>
        <w:t>(по</w:t>
      </w:r>
      <w:r w:rsidR="00AA69D1">
        <w:rPr>
          <w:spacing w:val="-1"/>
          <w:u w:val="single"/>
        </w:rPr>
        <w:t xml:space="preserve"> </w:t>
      </w:r>
      <w:r w:rsidR="00AA69D1">
        <w:rPr>
          <w:spacing w:val="-2"/>
          <w:u w:val="single"/>
        </w:rPr>
        <w:t>отраслям)</w:t>
      </w:r>
    </w:p>
    <w:p w:rsidR="0099131F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>
        <w:trPr>
          <w:trHeight w:val="27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A427A5" w:rsidRDefault="009964B2" w:rsidP="009964B2">
            <w:pPr>
              <w:pStyle w:val="TableParagraph"/>
              <w:spacing w:line="257" w:lineRule="exact"/>
              <w:ind w:left="131"/>
              <w:jc w:val="center"/>
              <w:rPr>
                <w:color w:val="FF0000"/>
                <w:sz w:val="24"/>
              </w:rPr>
            </w:pPr>
            <w:r w:rsidRPr="005F2321">
              <w:rPr>
                <w:sz w:val="24"/>
              </w:rPr>
              <w:t>Экономическое</w:t>
            </w:r>
          </w:p>
        </w:tc>
      </w:tr>
      <w:tr w:rsidR="0099131F">
        <w:trPr>
          <w:trHeight w:val="48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УГСН</w:t>
            </w:r>
            <w:proofErr w:type="spellEnd"/>
          </w:p>
        </w:tc>
        <w:tc>
          <w:tcPr>
            <w:tcW w:w="5099" w:type="dxa"/>
          </w:tcPr>
          <w:p w:rsidR="0099131F" w:rsidRPr="00CD7720" w:rsidRDefault="00420FB2" w:rsidP="00CD772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 w:rsidRPr="00627AB6">
              <w:rPr>
                <w:sz w:val="24"/>
              </w:rPr>
              <w:t>38.00.00 Экономика и управление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9131F" w:rsidRDefault="00AA69D1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Специалист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среднего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>звена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CD7720" w:rsidRDefault="00420FB2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38.02.01</w:t>
            </w:r>
          </w:p>
        </w:tc>
      </w:tr>
      <w:tr w:rsidR="0099131F">
        <w:trPr>
          <w:trHeight w:val="275"/>
        </w:trPr>
        <w:tc>
          <w:tcPr>
            <w:tcW w:w="4540" w:type="dxa"/>
          </w:tcPr>
          <w:p w:rsidR="0099131F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CD7720" w:rsidRDefault="00420FB2" w:rsidP="00420FB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Экономика и бухгалтерский </w:t>
            </w: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z w:val="24"/>
              </w:rPr>
              <w:t xml:space="preserve"> </w:t>
            </w:r>
            <w:r w:rsidR="00AA69D1" w:rsidRPr="00CD7720">
              <w:rPr>
                <w:spacing w:val="-2"/>
                <w:sz w:val="24"/>
              </w:rPr>
              <w:t xml:space="preserve"> </w:t>
            </w:r>
            <w:r w:rsidR="00AA69D1" w:rsidRPr="00CD7720">
              <w:rPr>
                <w:sz w:val="24"/>
              </w:rPr>
              <w:t>(по</w:t>
            </w:r>
            <w:r w:rsidR="00AA69D1" w:rsidRPr="00CD7720">
              <w:rPr>
                <w:spacing w:val="-2"/>
                <w:sz w:val="24"/>
              </w:rPr>
              <w:t xml:space="preserve"> отраслям)</w:t>
            </w:r>
          </w:p>
        </w:tc>
      </w:tr>
      <w:tr w:rsidR="0099131F">
        <w:trPr>
          <w:trHeight w:val="54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99131F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CD7720" w:rsidRDefault="00627AB6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B3064D">
              <w:rPr>
                <w:spacing w:val="-5"/>
                <w:sz w:val="24"/>
              </w:rPr>
              <w:t>4</w:t>
            </w:r>
            <w:r w:rsidR="00300988">
              <w:rPr>
                <w:spacing w:val="-5"/>
                <w:sz w:val="24"/>
              </w:rPr>
              <w:t>9</w:t>
            </w:r>
          </w:p>
        </w:tc>
      </w:tr>
      <w:tr w:rsidR="00EC3F7D" w:rsidTr="005A0A44">
        <w:trPr>
          <w:trHeight w:val="272"/>
        </w:trPr>
        <w:tc>
          <w:tcPr>
            <w:tcW w:w="4540" w:type="dxa"/>
          </w:tcPr>
          <w:p w:rsidR="00EC3F7D" w:rsidRDefault="00EC3F7D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EC3F7D" w:rsidRPr="00CD7720" w:rsidRDefault="00EC3F7D" w:rsidP="004834FB">
            <w:pPr>
              <w:pStyle w:val="TableParagraph"/>
              <w:spacing w:line="252" w:lineRule="exact"/>
              <w:ind w:left="2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C3F7D" w:rsidTr="00BB6277">
        <w:trPr>
          <w:trHeight w:val="267"/>
        </w:trPr>
        <w:tc>
          <w:tcPr>
            <w:tcW w:w="4540" w:type="dxa"/>
          </w:tcPr>
          <w:p w:rsidR="00EC3F7D" w:rsidRDefault="00EC3F7D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EC3F7D" w:rsidRPr="00CD7720" w:rsidRDefault="00EC3F7D" w:rsidP="004834FB">
            <w:pPr>
              <w:pStyle w:val="TableParagraph"/>
              <w:spacing w:line="247" w:lineRule="exact"/>
              <w:ind w:left="2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C3F7D" w:rsidTr="00DA1F4F">
        <w:trPr>
          <w:trHeight w:val="267"/>
        </w:trPr>
        <w:tc>
          <w:tcPr>
            <w:tcW w:w="4540" w:type="dxa"/>
          </w:tcPr>
          <w:p w:rsidR="00EC3F7D" w:rsidRDefault="00EC3F7D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EC3F7D" w:rsidRPr="00CD7720" w:rsidRDefault="00EC3F7D" w:rsidP="004834FB">
            <w:pPr>
              <w:pStyle w:val="TableParagraph"/>
              <w:spacing w:line="247" w:lineRule="exact"/>
              <w:ind w:left="2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C3F7D" w:rsidTr="00DD388E">
        <w:trPr>
          <w:trHeight w:val="267"/>
        </w:trPr>
        <w:tc>
          <w:tcPr>
            <w:tcW w:w="4540" w:type="dxa"/>
          </w:tcPr>
          <w:p w:rsidR="00EC3F7D" w:rsidRPr="00F961C3" w:rsidRDefault="00EC3F7D" w:rsidP="00F961C3">
            <w:pPr>
              <w:pStyle w:val="TableParagraph"/>
              <w:spacing w:line="247" w:lineRule="exact"/>
              <w:ind w:left="143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EC3F7D" w:rsidRPr="00CD7720" w:rsidRDefault="00EC3F7D" w:rsidP="004834FB">
            <w:pPr>
              <w:pStyle w:val="TableParagraph"/>
              <w:spacing w:line="247" w:lineRule="exact"/>
              <w:ind w:left="212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spacing w:before="10"/>
        <w:jc w:val="left"/>
      </w:pPr>
    </w:p>
    <w:p w:rsidR="0099131F" w:rsidRPr="0009455D" w:rsidRDefault="00AA69D1" w:rsidP="001159E2">
      <w:pPr>
        <w:pStyle w:val="a3"/>
        <w:spacing w:line="249" w:lineRule="auto"/>
        <w:ind w:firstLine="719"/>
      </w:pPr>
      <w:r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>
        <w:rPr>
          <w:spacing w:val="-2"/>
        </w:rPr>
        <w:t>разработана</w:t>
      </w:r>
      <w:r w:rsidR="00B81154">
        <w:t xml:space="preserve"> </w:t>
      </w:r>
      <w:r>
        <w:rPr>
          <w:spacing w:val="-6"/>
        </w:rPr>
        <w:t>на</w:t>
      </w:r>
      <w:r w:rsidR="00B81154">
        <w:t xml:space="preserve"> </w:t>
      </w:r>
      <w:r>
        <w:rPr>
          <w:spacing w:val="-2"/>
        </w:rPr>
        <w:t>основе</w:t>
      </w:r>
      <w:r w:rsidR="00B81154">
        <w:t xml:space="preserve"> </w:t>
      </w:r>
      <w:proofErr w:type="spellStart"/>
      <w:r>
        <w:rPr>
          <w:spacing w:val="-4"/>
        </w:rPr>
        <w:t>ФГОС</w:t>
      </w:r>
      <w:proofErr w:type="spellEnd"/>
      <w:r w:rsidR="00B81154">
        <w:t xml:space="preserve"> </w:t>
      </w:r>
      <w:proofErr w:type="spellStart"/>
      <w:r>
        <w:rPr>
          <w:spacing w:val="-4"/>
        </w:rPr>
        <w:t>СПО</w:t>
      </w:r>
      <w:proofErr w:type="spellEnd"/>
      <w:r>
        <w:rPr>
          <w:spacing w:val="-4"/>
        </w:rPr>
        <w:t>,</w:t>
      </w:r>
      <w:r w:rsidR="00B81154">
        <w:t xml:space="preserve"> </w:t>
      </w:r>
      <w:proofErr w:type="spellStart"/>
      <w:r w:rsidR="00B81154" w:rsidRPr="00B81154">
        <w:t>утвержденного</w:t>
      </w:r>
      <w:proofErr w:type="spellEnd"/>
      <w:r w:rsidR="00B81154" w:rsidRPr="00B81154">
        <w:t xml:space="preserve"> При</w:t>
      </w:r>
      <w:r w:rsidR="00B81154">
        <w:t xml:space="preserve">казом </w:t>
      </w:r>
      <w:r w:rsidR="00420FB2" w:rsidRPr="00420FB2">
        <w:t>Министерства образования и науки Российской Федерации</w:t>
      </w:r>
      <w:r w:rsidR="00420FB2" w:rsidRPr="00B81154">
        <w:t xml:space="preserve"> </w:t>
      </w:r>
      <w:r w:rsidR="00B81154" w:rsidRPr="00B81154">
        <w:t xml:space="preserve">от 05 </w:t>
      </w:r>
      <w:r w:rsidR="00420FB2">
        <w:t xml:space="preserve">февраля </w:t>
      </w:r>
      <w:r w:rsidR="00420FB2" w:rsidRPr="00B81154">
        <w:t>2018</w:t>
      </w:r>
      <w:r w:rsidR="00B81154" w:rsidRPr="00B81154">
        <w:t xml:space="preserve"> г. №</w:t>
      </w:r>
      <w:r w:rsidR="00B81154">
        <w:t xml:space="preserve"> </w:t>
      </w:r>
      <w:r w:rsidR="00420FB2">
        <w:t>69</w:t>
      </w:r>
      <w:r w:rsidR="00B81154">
        <w:t xml:space="preserve"> </w:t>
      </w:r>
      <w:r>
        <w:t>и</w:t>
      </w:r>
      <w:r>
        <w:rPr>
          <w:spacing w:val="-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proofErr w:type="spellStart"/>
      <w:r w:rsidR="001159E2" w:rsidRPr="0009455D">
        <w:t>Брянковского</w:t>
      </w:r>
      <w:proofErr w:type="spellEnd"/>
      <w:r w:rsidR="001159E2" w:rsidRPr="0009455D">
        <w:t xml:space="preserve"> колледжа (филиала) </w:t>
      </w:r>
      <w:proofErr w:type="spellStart"/>
      <w:r w:rsidR="001159E2" w:rsidRPr="0009455D">
        <w:t>ФГБОУ</w:t>
      </w:r>
      <w:proofErr w:type="spellEnd"/>
      <w:r w:rsidR="001159E2" w:rsidRPr="0009455D">
        <w:t xml:space="preserve"> ВО «</w:t>
      </w:r>
      <w:proofErr w:type="spellStart"/>
      <w:r w:rsidR="001159E2" w:rsidRPr="0009455D">
        <w:t>ЛГПУ</w:t>
      </w:r>
      <w:proofErr w:type="spellEnd"/>
      <w:r w:rsidR="001159E2" w:rsidRPr="0009455D">
        <w:t>»</w:t>
      </w:r>
      <w:r w:rsidRPr="0009455D">
        <w:rPr>
          <w:spacing w:val="-2"/>
        </w:rPr>
        <w:t>.</w:t>
      </w:r>
    </w:p>
    <w:p w:rsidR="0099131F" w:rsidRDefault="00AA69D1" w:rsidP="001159E2">
      <w:pPr>
        <w:pStyle w:val="a3"/>
        <w:spacing w:before="11" w:line="249" w:lineRule="auto"/>
        <w:ind w:firstLine="714"/>
      </w:pPr>
      <w:r>
        <w:t xml:space="preserve">На основе </w:t>
      </w:r>
      <w:proofErr w:type="spellStart"/>
      <w:r>
        <w:t>проведенного</w:t>
      </w:r>
      <w:proofErr w:type="spellEnd"/>
      <w:r>
        <w:t xml:space="preserve"> </w:t>
      </w:r>
      <w:proofErr w:type="spellStart"/>
      <w:r>
        <w:t>самообследования</w:t>
      </w:r>
      <w:proofErr w:type="spellEnd"/>
      <w:r>
        <w:t xml:space="preserve"> сделан вывод </w:t>
      </w:r>
      <w:r>
        <w:rPr>
          <w:color w:val="0E0E0E"/>
        </w:rPr>
        <w:t xml:space="preserve">о </w:t>
      </w:r>
      <w:r>
        <w:t xml:space="preserve">том, что </w:t>
      </w:r>
      <w:proofErr w:type="spellStart"/>
      <w:r>
        <w:t>OПOП</w:t>
      </w:r>
      <w:proofErr w:type="spellEnd"/>
      <w:r>
        <w:rPr>
          <w:spacing w:val="40"/>
        </w:rPr>
        <w:t xml:space="preserve"> </w:t>
      </w:r>
      <w:proofErr w:type="spellStart"/>
      <w:r>
        <w:t>СПО</w:t>
      </w:r>
      <w:proofErr w:type="spellEnd"/>
      <w:r>
        <w:t xml:space="preserve"> - </w:t>
      </w:r>
      <w:proofErr w:type="spellStart"/>
      <w:r>
        <w:t>ППССЗ</w:t>
      </w:r>
      <w:proofErr w:type="spellEnd"/>
      <w:r>
        <w:t xml:space="preserve"> в полном </w:t>
      </w:r>
      <w:proofErr w:type="spellStart"/>
      <w:r>
        <w:t>объеме</w:t>
      </w:r>
      <w:proofErr w:type="spellEnd"/>
      <w:r>
        <w:t xml:space="preserve">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</w:t>
      </w:r>
      <w:proofErr w:type="spellStart"/>
      <w:r>
        <w:t>ГИА</w:t>
      </w:r>
      <w:proofErr w:type="spellEnd"/>
      <w:r>
        <w:t xml:space="preserve">); оценочными материалами для проведения текущей, промежуточной и итоговой аттестации и другими учебно-методическими </w:t>
      </w:r>
      <w:r>
        <w:rPr>
          <w:spacing w:val="-2"/>
        </w:rPr>
        <w:t>материалами.</w:t>
      </w:r>
    </w:p>
    <w:p w:rsidR="0099131F" w:rsidRDefault="00AA69D1" w:rsidP="00687806">
      <w:pPr>
        <w:pStyle w:val="a3"/>
        <w:spacing w:line="249" w:lineRule="auto"/>
        <w:ind w:firstLine="714"/>
      </w:pPr>
      <w:r>
        <w:t>Вся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 xml:space="preserve">реализуемой с </w:t>
      </w:r>
      <w:r w:rsidRPr="0009455D">
        <w:t>«01» сентября 202</w:t>
      </w:r>
      <w:r w:rsidR="00846780" w:rsidRPr="0009455D">
        <w:t>1</w:t>
      </w:r>
      <w:r w:rsidRPr="0009455D">
        <w:t xml:space="preserve"> </w:t>
      </w:r>
      <w:r>
        <w:t>года образовательной программы, размещена на сайте вуза в разделе</w:t>
      </w:r>
      <w:r w:rsidR="00687806">
        <w:t xml:space="preserve"> </w:t>
      </w:r>
      <w:r>
        <w:t>«Сведения об образовательной организации», подраздел – «Образование» и находится в свободном</w:t>
      </w:r>
      <w:r>
        <w:rPr>
          <w:spacing w:val="-4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вуза,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желающих с ней ознакомиться.</w:t>
      </w:r>
    </w:p>
    <w:p w:rsidR="0099131F" w:rsidRDefault="0099131F" w:rsidP="001159E2">
      <w:pPr>
        <w:pStyle w:val="a3"/>
        <w:spacing w:before="1"/>
        <w:jc w:val="left"/>
      </w:pPr>
    </w:p>
    <w:p w:rsidR="001159E2" w:rsidRPr="001159E2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>
        <w:rPr>
          <w:b/>
          <w:sz w:val="24"/>
        </w:rPr>
        <w:t xml:space="preserve">2. </w:t>
      </w:r>
      <w:r w:rsidR="00AA69D1" w:rsidRPr="001159E2">
        <w:rPr>
          <w:b/>
          <w:sz w:val="24"/>
        </w:rPr>
        <w:t xml:space="preserve">Информация </w:t>
      </w:r>
      <w:r w:rsidR="00AA69D1" w:rsidRPr="001159E2">
        <w:rPr>
          <w:b/>
          <w:color w:val="131313"/>
          <w:sz w:val="24"/>
        </w:rPr>
        <w:t xml:space="preserve">о </w:t>
      </w:r>
      <w:r w:rsidR="00AA69D1" w:rsidRPr="001159E2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159E2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159E2">
        <w:rPr>
          <w:sz w:val="24"/>
          <w:szCs w:val="24"/>
        </w:rPr>
        <w:t>Качество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реализации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образовательной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программы,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являясь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>
        <w:rPr>
          <w:sz w:val="24"/>
          <w:szCs w:val="24"/>
        </w:rPr>
        <w:t xml:space="preserve"> </w:t>
      </w:r>
      <w:r>
        <w:t>процесса</w:t>
      </w:r>
      <w:r w:rsidRPr="001159E2">
        <w:t xml:space="preserve"> </w:t>
      </w:r>
      <w:r>
        <w:t>и</w:t>
      </w:r>
      <w:r w:rsidRPr="001159E2">
        <w:t xml:space="preserve"> </w:t>
      </w:r>
      <w:r>
        <w:t>определяет</w:t>
      </w:r>
      <w:r w:rsidRPr="001159E2">
        <w:t xml:space="preserve"> </w:t>
      </w:r>
      <w:r>
        <w:t>востребованность</w:t>
      </w:r>
      <w:r w:rsidRPr="001159E2">
        <w:t xml:space="preserve"> </w:t>
      </w:r>
      <w:r>
        <w:t>выпускников</w:t>
      </w:r>
      <w:r w:rsidRPr="001159E2">
        <w:t xml:space="preserve"> </w:t>
      </w:r>
      <w:r>
        <w:t>на</w:t>
      </w:r>
      <w:r w:rsidRPr="001159E2">
        <w:t xml:space="preserve"> </w:t>
      </w:r>
      <w:r>
        <w:t>рынке</w:t>
      </w:r>
      <w:r w:rsidRPr="001159E2">
        <w:t xml:space="preserve"> труда.</w:t>
      </w:r>
    </w:p>
    <w:p w:rsidR="0099131F" w:rsidRDefault="00AA69D1" w:rsidP="001159E2">
      <w:pPr>
        <w:pStyle w:val="a3"/>
        <w:spacing w:before="14" w:line="249" w:lineRule="auto"/>
        <w:ind w:firstLine="709"/>
      </w:pPr>
      <w:r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Default="00AA69D1" w:rsidP="001159E2">
      <w:pPr>
        <w:pStyle w:val="a3"/>
        <w:spacing w:line="247" w:lineRule="auto"/>
        <w:ind w:firstLine="709"/>
      </w:pPr>
      <w:r>
        <w:t xml:space="preserve">Промежуточная аттестация знаний студентов по дисциплинам учебного плана осуществляется в виде экзаменов и </w:t>
      </w:r>
      <w:proofErr w:type="spellStart"/>
      <w:r>
        <w:t>зачетов</w:t>
      </w:r>
      <w:proofErr w:type="spellEnd"/>
      <w:r>
        <w:t xml:space="preserve">. Текущая успеваемость студентов контролируется </w:t>
      </w:r>
      <w:proofErr w:type="spellStart"/>
      <w:r w:rsidRPr="00E9635E">
        <w:t>путем</w:t>
      </w:r>
      <w:proofErr w:type="spellEnd"/>
      <w:r w:rsidRPr="00E9635E">
        <w:t xml:space="preserve"> проведения контрольных тестов, письменных контрольных работ, </w:t>
      </w:r>
      <w:r w:rsidR="00E9635E" w:rsidRPr="00E9635E">
        <w:t>практических</w:t>
      </w:r>
      <w:r w:rsidRPr="00E9635E">
        <w:t xml:space="preserve"> заданий, подготовки рефератов по дисциплинам, выполнения контрольных домашних заданий. Фонды </w:t>
      </w:r>
      <w:r>
        <w:lastRenderedPageBreak/>
        <w:t xml:space="preserve">оценочных средств, позволяющие оценить </w:t>
      </w:r>
      <w:proofErr w:type="spellStart"/>
      <w:r>
        <w:t>сформированность</w:t>
      </w:r>
      <w:proofErr w:type="spellEnd"/>
      <w:r w:rsidR="001159E2"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proofErr w:type="spellStart"/>
      <w:r>
        <w:t>ФГОС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СПО</w:t>
      </w:r>
      <w:proofErr w:type="spellEnd"/>
      <w:r>
        <w:rPr>
          <w:spacing w:val="-4"/>
        </w:rPr>
        <w:t>.</w:t>
      </w:r>
    </w:p>
    <w:p w:rsidR="0099131F" w:rsidRDefault="00AA69D1" w:rsidP="001159E2">
      <w:pPr>
        <w:pStyle w:val="a3"/>
        <w:spacing w:before="8" w:line="247" w:lineRule="auto"/>
        <w:ind w:firstLine="709"/>
      </w:pPr>
      <w:r w:rsidRPr="0049042F">
        <w:t xml:space="preserve">Объективная информация о качестве образовательного процесса в </w:t>
      </w:r>
      <w:proofErr w:type="spellStart"/>
      <w:r w:rsidR="001159E2" w:rsidRPr="0049042F">
        <w:t>Брянковском</w:t>
      </w:r>
      <w:proofErr w:type="spellEnd"/>
      <w:r w:rsidR="001159E2" w:rsidRPr="0049042F">
        <w:t xml:space="preserve"> колледже (филиале) </w:t>
      </w:r>
      <w:proofErr w:type="spellStart"/>
      <w:r w:rsidR="001159E2" w:rsidRPr="0049042F">
        <w:t>ФГБОУ</w:t>
      </w:r>
      <w:proofErr w:type="spellEnd"/>
      <w:r w:rsidR="001159E2" w:rsidRPr="0049042F">
        <w:t xml:space="preserve"> ВО «</w:t>
      </w:r>
      <w:proofErr w:type="spellStart"/>
      <w:r w:rsidR="001159E2" w:rsidRPr="0049042F">
        <w:t>ЛГПУ</w:t>
      </w:r>
      <w:proofErr w:type="spellEnd"/>
      <w:r w:rsidR="001159E2" w:rsidRPr="0049042F">
        <w:t xml:space="preserve">» </w:t>
      </w:r>
      <w:r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Default="00AA69D1" w:rsidP="001159E2">
      <w:pPr>
        <w:pStyle w:val="a3"/>
        <w:spacing w:line="244" w:lineRule="auto"/>
        <w:ind w:firstLine="709"/>
      </w:pPr>
      <w:r>
        <w:t>Результаты мониторинга промежуточной аттестации студентов очной формы обучения в 202</w:t>
      </w:r>
      <w:r w:rsidR="002E7A75">
        <w:t>4</w:t>
      </w:r>
      <w:r w:rsidR="001159E2">
        <w:t xml:space="preserve"> </w:t>
      </w:r>
      <w:r>
        <w:t>- 202</w:t>
      </w:r>
      <w:r w:rsidR="002E7A75">
        <w:t>5</w:t>
      </w:r>
      <w:r>
        <w:t xml:space="preserve"> учебном году представлены данными таблиц 2 и 3.</w:t>
      </w:r>
    </w:p>
    <w:p w:rsidR="00E40235" w:rsidRDefault="00AA69D1" w:rsidP="00E40235">
      <w:pPr>
        <w:pStyle w:val="a3"/>
        <w:spacing w:line="249" w:lineRule="auto"/>
        <w:jc w:val="right"/>
      </w:pPr>
      <w:r>
        <w:t>Таблица</w:t>
      </w:r>
      <w:r>
        <w:rPr>
          <w:spacing w:val="-15"/>
        </w:rPr>
        <w:t xml:space="preserve"> </w:t>
      </w:r>
      <w:r>
        <w:t xml:space="preserve">2 </w:t>
      </w:r>
    </w:p>
    <w:p w:rsidR="0099131F" w:rsidRDefault="00AA69D1" w:rsidP="00E40235">
      <w:pPr>
        <w:pStyle w:val="a3"/>
        <w:spacing w:line="249" w:lineRule="auto"/>
        <w:jc w:val="center"/>
      </w:pPr>
      <w:r>
        <w:t>Мониторинг результатов промежуточной аттестации в осенне-зимнем</w:t>
      </w:r>
    </w:p>
    <w:p w:rsidR="0099131F" w:rsidRDefault="00AA69D1" w:rsidP="00E40235">
      <w:pPr>
        <w:pStyle w:val="a3"/>
        <w:spacing w:line="275" w:lineRule="exact"/>
        <w:jc w:val="center"/>
      </w:pPr>
      <w:r>
        <w:t>семестре</w:t>
      </w:r>
      <w:r>
        <w:rPr>
          <w:spacing w:val="-3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655"/>
        <w:gridCol w:w="1415"/>
        <w:gridCol w:w="2041"/>
        <w:gridCol w:w="2268"/>
      </w:tblGrid>
      <w:tr w:rsidR="0099131F">
        <w:trPr>
          <w:trHeight w:val="246"/>
        </w:trPr>
        <w:tc>
          <w:tcPr>
            <w:tcW w:w="2402" w:type="dxa"/>
          </w:tcPr>
          <w:p w:rsidR="0099131F" w:rsidRDefault="00AA69D1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Default="00AA69D1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415" w:type="dxa"/>
          </w:tcPr>
          <w:p w:rsidR="0099131F" w:rsidRDefault="00AA69D1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Default="003F2199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>
              <w:rPr>
                <w:sz w:val="24"/>
              </w:rPr>
              <w:t xml:space="preserve"> </w:t>
            </w:r>
            <w:r w:rsidR="00AA69D1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Default="00AA69D1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81"/>
        </w:trPr>
        <w:tc>
          <w:tcPr>
            <w:tcW w:w="2402" w:type="dxa"/>
          </w:tcPr>
          <w:p w:rsidR="0099131F" w:rsidRPr="00CD7720" w:rsidRDefault="00A546FA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655" w:type="dxa"/>
          </w:tcPr>
          <w:p w:rsidR="0099131F" w:rsidRPr="00CD7720" w:rsidRDefault="00CD7720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1415" w:type="dxa"/>
          </w:tcPr>
          <w:p w:rsidR="0099131F" w:rsidRPr="00CD7720" w:rsidRDefault="003F2199">
            <w:pPr>
              <w:pStyle w:val="TableParagraph"/>
              <w:spacing w:before="7"/>
              <w:ind w:left="427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 w:rsidR="00AA69D1" w:rsidRPr="00CD7720">
              <w:rPr>
                <w:spacing w:val="-4"/>
                <w:sz w:val="24"/>
              </w:rPr>
              <w:t>%</w:t>
            </w:r>
          </w:p>
        </w:tc>
        <w:tc>
          <w:tcPr>
            <w:tcW w:w="2041" w:type="dxa"/>
          </w:tcPr>
          <w:p w:rsidR="0099131F" w:rsidRPr="00CD7720" w:rsidRDefault="0007260C" w:rsidP="003F2199">
            <w:pPr>
              <w:pStyle w:val="TableParagraph"/>
              <w:spacing w:before="7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 w:rsidRPr="00CD7720">
              <w:rPr>
                <w:spacing w:val="-4"/>
                <w:sz w:val="24"/>
              </w:rPr>
              <w:t>%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CD7720" w:rsidRPr="00CD7720">
        <w:trPr>
          <w:trHeight w:val="260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47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Pr="00CD7720" w:rsidRDefault="00AA69D1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5" w:type="dxa"/>
          </w:tcPr>
          <w:p w:rsidR="0099131F" w:rsidRPr="00CD7720" w:rsidRDefault="00AA69D1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Pr="00CD7720" w:rsidRDefault="00AA69D1" w:rsidP="003F2199">
            <w:pPr>
              <w:pStyle w:val="TableParagraph"/>
              <w:spacing w:line="228" w:lineRule="exact"/>
              <w:ind w:left="626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20"/>
        </w:trPr>
        <w:tc>
          <w:tcPr>
            <w:tcW w:w="2402" w:type="dxa"/>
          </w:tcPr>
          <w:p w:rsidR="0099131F" w:rsidRPr="00CD7720" w:rsidRDefault="00A546FA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655" w:type="dxa"/>
          </w:tcPr>
          <w:p w:rsidR="0099131F" w:rsidRPr="00CD7720" w:rsidRDefault="00980E67" w:rsidP="003F2199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1415" w:type="dxa"/>
          </w:tcPr>
          <w:p w:rsidR="0099131F" w:rsidRPr="00CD7720" w:rsidRDefault="00980E67" w:rsidP="00300988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3,52</w:t>
            </w:r>
          </w:p>
        </w:tc>
        <w:tc>
          <w:tcPr>
            <w:tcW w:w="2041" w:type="dxa"/>
          </w:tcPr>
          <w:p w:rsidR="0099131F" w:rsidRPr="00CD7720" w:rsidRDefault="00980E67" w:rsidP="00D37972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3,53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spacing w:before="9"/>
        <w:jc w:val="left"/>
      </w:pP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Мониторинг результатов промежуточной аттестации в весенне-летнем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семестре 202</w:t>
      </w:r>
      <w:r w:rsidR="002E7A75" w:rsidRPr="00CD7720">
        <w:t>4</w:t>
      </w:r>
      <w:r w:rsidRPr="00CD7720">
        <w:t>-202</w:t>
      </w:r>
      <w:r w:rsidR="002E7A75" w:rsidRPr="00CD7720">
        <w:t>5</w:t>
      </w:r>
      <w:r w:rsidRPr="00CD7720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CD7720">
        <w:trPr>
          <w:trHeight w:val="271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9328DD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06"/>
        </w:trPr>
        <w:tc>
          <w:tcPr>
            <w:tcW w:w="2410" w:type="dxa"/>
          </w:tcPr>
          <w:p w:rsidR="0099131F" w:rsidRPr="00CD7720" w:rsidRDefault="009328DD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ind w:left="429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984" w:type="dxa"/>
          </w:tcPr>
          <w:p w:rsidR="0099131F" w:rsidRPr="00CD7720" w:rsidRDefault="00B77A00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</w:p>
        </w:tc>
      </w:tr>
      <w:tr w:rsidR="00CD7720" w:rsidRPr="00CD7720">
        <w:trPr>
          <w:trHeight w:val="275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67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9328DD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9D1" w:rsidRPr="00CD7720">
              <w:rPr>
                <w:sz w:val="24"/>
              </w:rPr>
              <w:t xml:space="preserve"> </w:t>
            </w:r>
            <w:r w:rsidR="00AA69D1"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 w:rsidTr="00D37972">
        <w:trPr>
          <w:trHeight w:val="495"/>
        </w:trPr>
        <w:tc>
          <w:tcPr>
            <w:tcW w:w="2410" w:type="dxa"/>
          </w:tcPr>
          <w:p w:rsidR="0099131F" w:rsidRPr="00CD7720" w:rsidRDefault="009328DD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A546FA">
              <w:rPr>
                <w:sz w:val="24"/>
              </w:rPr>
              <w:t xml:space="preserve">38.02.01 Экономика и бухгалтерский </w:t>
            </w:r>
            <w:proofErr w:type="spellStart"/>
            <w:r w:rsidRPr="00A546FA">
              <w:rPr>
                <w:sz w:val="24"/>
              </w:rPr>
              <w:t>учет</w:t>
            </w:r>
            <w:proofErr w:type="spellEnd"/>
            <w:r w:rsidRPr="00A546FA">
              <w:rPr>
                <w:sz w:val="24"/>
              </w:rPr>
              <w:t xml:space="preserve"> (по отраслям)</w:t>
            </w:r>
          </w:p>
        </w:tc>
        <w:tc>
          <w:tcPr>
            <w:tcW w:w="1701" w:type="dxa"/>
            <w:shd w:val="clear" w:color="auto" w:fill="FFFFFF" w:themeFill="background1"/>
          </w:tcPr>
          <w:p w:rsidR="0099131F" w:rsidRPr="00CD7720" w:rsidRDefault="00B77A00" w:rsidP="00300988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  <w:tc>
          <w:tcPr>
            <w:tcW w:w="1418" w:type="dxa"/>
            <w:shd w:val="clear" w:color="auto" w:fill="FFFFFF" w:themeFill="background1"/>
          </w:tcPr>
          <w:p w:rsidR="0099131F" w:rsidRPr="00CD7720" w:rsidRDefault="00980E67" w:rsidP="009328D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3,59</w:t>
            </w:r>
          </w:p>
        </w:tc>
        <w:tc>
          <w:tcPr>
            <w:tcW w:w="1984" w:type="dxa"/>
            <w:shd w:val="clear" w:color="auto" w:fill="FFFFFF" w:themeFill="background1"/>
          </w:tcPr>
          <w:p w:rsidR="0099131F" w:rsidRPr="00CD7720" w:rsidRDefault="00980E67" w:rsidP="00300988">
            <w:pPr>
              <w:pStyle w:val="TableParagraph"/>
              <w:ind w:left="164" w:right="150"/>
              <w:jc w:val="center"/>
              <w:rPr>
                <w:sz w:val="24"/>
              </w:rPr>
            </w:pPr>
            <w:r>
              <w:rPr>
                <w:sz w:val="24"/>
              </w:rPr>
              <w:t>3,58</w:t>
            </w:r>
          </w:p>
        </w:tc>
        <w:tc>
          <w:tcPr>
            <w:tcW w:w="2268" w:type="dxa"/>
          </w:tcPr>
          <w:p w:rsidR="0099131F" w:rsidRPr="00CD7720" w:rsidRDefault="0030098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</w:tbl>
    <w:p w:rsidR="0099131F" w:rsidRDefault="0099131F">
      <w:pPr>
        <w:pStyle w:val="a3"/>
        <w:jc w:val="left"/>
      </w:pPr>
    </w:p>
    <w:p w:rsidR="004E1B2F" w:rsidRDefault="004E1B2F">
      <w:pPr>
        <w:pStyle w:val="a3"/>
        <w:jc w:val="left"/>
      </w:pPr>
    </w:p>
    <w:p w:rsidR="0099131F" w:rsidRDefault="00AA69D1" w:rsidP="001159E2">
      <w:pPr>
        <w:pStyle w:val="a3"/>
        <w:spacing w:line="249" w:lineRule="auto"/>
        <w:ind w:right="142" w:firstLine="710"/>
      </w:pPr>
      <w:r>
        <w:t xml:space="preserve">На основании представленных данных можно сделать вывод о том, что студенты очной формы обучения по специальности </w:t>
      </w:r>
      <w:r w:rsidR="009328DD" w:rsidRPr="006C383F">
        <w:t xml:space="preserve">38.02.01 </w:t>
      </w:r>
      <w:r w:rsidR="009328DD">
        <w:t>Экономика и б</w:t>
      </w:r>
      <w:r w:rsidR="009328DD" w:rsidRPr="006C383F">
        <w:t xml:space="preserve">ухгалтерский </w:t>
      </w:r>
      <w:proofErr w:type="spellStart"/>
      <w:r w:rsidR="009328DD" w:rsidRPr="006C383F">
        <w:t>учет</w:t>
      </w:r>
      <w:proofErr w:type="spellEnd"/>
      <w:r w:rsidR="009328DD" w:rsidRPr="006C383F">
        <w:t xml:space="preserve"> (по отраслям)</w:t>
      </w:r>
      <w:r w:rsidR="009328DD">
        <w:t xml:space="preserve"> </w:t>
      </w:r>
      <w:r>
        <w:t>в 202</w:t>
      </w:r>
      <w:r w:rsidR="002E7A75">
        <w:t>4</w:t>
      </w:r>
      <w:r>
        <w:t>-202</w:t>
      </w:r>
      <w:r w:rsidR="002E7A75">
        <w:t>5</w:t>
      </w:r>
      <w:r>
        <w:t xml:space="preserve"> учебном году промежуточную аттестацию как в осенне-зимнем, так и весеннее-летнем семестре 202</w:t>
      </w:r>
      <w:r w:rsidR="002E7A75">
        <w:t>4</w:t>
      </w:r>
      <w:r>
        <w:t>-202</w:t>
      </w:r>
      <w:r w:rsidR="002E7A75">
        <w:t>5</w:t>
      </w:r>
      <w:r>
        <w:t xml:space="preserve"> учебного года сдали успешно.</w:t>
      </w:r>
    </w:p>
    <w:p w:rsidR="0099131F" w:rsidRDefault="00AA69D1" w:rsidP="001159E2">
      <w:pPr>
        <w:pStyle w:val="a3"/>
        <w:spacing w:line="247" w:lineRule="auto"/>
        <w:ind w:right="142" w:firstLine="710"/>
      </w:pPr>
      <w:r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>
        <w:t xml:space="preserve">методических </w:t>
      </w:r>
      <w:r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Default="00AA69D1" w:rsidP="001159E2">
      <w:pPr>
        <w:pStyle w:val="a3"/>
        <w:spacing w:line="256" w:lineRule="auto"/>
        <w:ind w:right="142" w:firstLine="710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OПOП</w:t>
      </w:r>
      <w:proofErr w:type="spellEnd"/>
      <w:r>
        <w:rPr>
          <w:spacing w:val="-2"/>
        </w:rPr>
        <w:t xml:space="preserve"> </w:t>
      </w:r>
      <w:proofErr w:type="spellStart"/>
      <w:r>
        <w:t>СПО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ППССЗ</w:t>
      </w:r>
      <w:proofErr w:type="spellEnd"/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 xml:space="preserve">и продолжительность которых соответствуют предъявляемым требованиям </w:t>
      </w:r>
      <w:proofErr w:type="spellStart"/>
      <w:r>
        <w:t>ФГОС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. Выпускающая </w:t>
      </w:r>
      <w:proofErr w:type="spellStart"/>
      <w:r w:rsidR="00DE2D16">
        <w:t>МЦК</w:t>
      </w:r>
      <w:proofErr w:type="spellEnd"/>
      <w:r>
        <w:t xml:space="preserve"> </w:t>
      </w:r>
      <w:proofErr w:type="spellStart"/>
      <w:r>
        <w:t>ведет</w:t>
      </w:r>
      <w:proofErr w:type="spellEnd"/>
      <w:r>
        <w:t xml:space="preserve">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>
        <w:t>ы</w:t>
      </w:r>
      <w:r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Default="00AA69D1" w:rsidP="001159E2">
      <w:pPr>
        <w:pStyle w:val="a3"/>
        <w:spacing w:line="252" w:lineRule="auto"/>
        <w:ind w:right="142" w:firstLine="710"/>
      </w:pPr>
      <w:r>
        <w:t xml:space="preserve">Практическая подготовка обучающихся в рамках дисциплин и практик проводится на основе </w:t>
      </w:r>
      <w:proofErr w:type="spellStart"/>
      <w:r>
        <w:t>заключенных</w:t>
      </w:r>
      <w:proofErr w:type="spellEnd"/>
      <w:r>
        <w:t xml:space="preserve"> договоров с организациями, осуществляющими деятельность по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- </w:t>
      </w:r>
      <w:proofErr w:type="spellStart"/>
      <w:r>
        <w:t>ППССЗ</w:t>
      </w:r>
      <w:proofErr w:type="spellEnd"/>
      <w:r>
        <w:t xml:space="preserve">, в том числе в структурных подразделениях профильных организаций, </w:t>
      </w:r>
      <w:r>
        <w:lastRenderedPageBreak/>
        <w:t>предназначенных для проведения практической подготовки.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При организации практик, обучающимся выдаются индивидуальные задания, учитывающие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прохождения практики,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обучающимся</w:t>
      </w:r>
      <w:r>
        <w:rPr>
          <w:spacing w:val="80"/>
          <w:w w:val="150"/>
        </w:rPr>
        <w:t xml:space="preserve"> </w:t>
      </w:r>
      <w:r>
        <w:t>выпускающими</w:t>
      </w:r>
      <w:r>
        <w:rPr>
          <w:spacing w:val="80"/>
          <w:w w:val="150"/>
        </w:rPr>
        <w:t xml:space="preserve"> </w:t>
      </w:r>
      <w:proofErr w:type="spellStart"/>
      <w:r w:rsidR="00DE2D16">
        <w:t>МЦК</w:t>
      </w:r>
      <w:proofErr w:type="spellEnd"/>
      <w:r w:rsidR="00DE2D16">
        <w:t xml:space="preserve"> </w:t>
      </w:r>
      <w:r>
        <w:t>разработаны</w:t>
      </w:r>
      <w:r>
        <w:rPr>
          <w:spacing w:val="-7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указания.</w:t>
      </w:r>
    </w:p>
    <w:p w:rsidR="0099131F" w:rsidRPr="00892400" w:rsidRDefault="00AA69D1" w:rsidP="001159E2">
      <w:pPr>
        <w:pStyle w:val="a3"/>
        <w:spacing w:before="10" w:line="244" w:lineRule="auto"/>
        <w:ind w:right="142" w:firstLine="710"/>
      </w:pPr>
      <w:r w:rsidRPr="00892400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 xml:space="preserve">Аттестация по итогам прохождения практики проводится на основании оформленного в соответствии с установленными требованиями </w:t>
      </w:r>
      <w:proofErr w:type="spellStart"/>
      <w:r>
        <w:t>отчета</w:t>
      </w:r>
      <w:proofErr w:type="spellEnd"/>
      <w:r>
        <w:t xml:space="preserve"> по практике,</w:t>
      </w:r>
      <w:r>
        <w:rPr>
          <w:spacing w:val="40"/>
        </w:rPr>
        <w:t xml:space="preserve"> </w:t>
      </w:r>
      <w:r>
        <w:t xml:space="preserve">отзыва руководителя практики от профильной организации и результатов защиты </w:t>
      </w:r>
      <w:proofErr w:type="spellStart"/>
      <w:r>
        <w:t>отчетов</w:t>
      </w:r>
      <w:proofErr w:type="spellEnd"/>
      <w:r>
        <w:t xml:space="preserve"> по практике, которая оценивается дифференцированно. Оценка итогов прохождения </w:t>
      </w:r>
      <w:proofErr w:type="gramStart"/>
      <w:r>
        <w:t>производственных практик</w:t>
      </w:r>
      <w:proofErr w:type="gramEnd"/>
      <w:r>
        <w:t xml:space="preserve"> обучающихся осуществляется коллегиально.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Default="00AA69D1" w:rsidP="00EB0F8F">
      <w:pPr>
        <w:pStyle w:val="a3"/>
        <w:spacing w:line="249" w:lineRule="auto"/>
        <w:ind w:right="142" w:firstLine="710"/>
      </w:pPr>
      <w:r>
        <w:t>Мониторинг</w:t>
      </w:r>
      <w:r>
        <w:rPr>
          <w:spacing w:val="30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прохождения</w:t>
      </w:r>
      <w:r>
        <w:rPr>
          <w:spacing w:val="32"/>
        </w:rPr>
        <w:t xml:space="preserve"> </w:t>
      </w:r>
      <w:r>
        <w:t>практик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2"/>
        </w:rPr>
        <w:t>специальности</w:t>
      </w:r>
      <w:r w:rsidR="00EB0F8F">
        <w:rPr>
          <w:spacing w:val="-2"/>
        </w:rPr>
        <w:t xml:space="preserve"> </w:t>
      </w:r>
      <w:r w:rsidR="009328DD" w:rsidRPr="006C383F">
        <w:t xml:space="preserve">38.02.01 </w:t>
      </w:r>
      <w:r w:rsidR="009328DD">
        <w:t>Экономика и б</w:t>
      </w:r>
      <w:r w:rsidR="009328DD" w:rsidRPr="006C383F">
        <w:t xml:space="preserve">ухгалтерский </w:t>
      </w:r>
      <w:proofErr w:type="spellStart"/>
      <w:r w:rsidR="009328DD" w:rsidRPr="006C383F">
        <w:t>учет</w:t>
      </w:r>
      <w:proofErr w:type="spellEnd"/>
      <w:r w:rsidR="009328DD" w:rsidRPr="006C383F">
        <w:t xml:space="preserve"> (по отраслям)</w:t>
      </w:r>
      <w:r w:rsidRPr="002E7A75">
        <w:rPr>
          <w:color w:val="FF0000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99131F" w:rsidRDefault="0099131F">
      <w:pPr>
        <w:pStyle w:val="a3"/>
        <w:spacing w:before="29"/>
        <w:jc w:val="left"/>
      </w:pPr>
    </w:p>
    <w:p w:rsidR="00E40235" w:rsidRDefault="00AA69D1" w:rsidP="00E40235">
      <w:pPr>
        <w:pStyle w:val="a3"/>
        <w:jc w:val="right"/>
      </w:pPr>
      <w:r>
        <w:t>Таблица 4</w:t>
      </w:r>
    </w:p>
    <w:p w:rsidR="0099131F" w:rsidRDefault="00AA69D1" w:rsidP="00E402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обучающимися</w:t>
      </w:r>
      <w:r w:rsidR="007B3635">
        <w:t xml:space="preserve"> очной формы обучения </w:t>
      </w:r>
    </w:p>
    <w:p w:rsidR="00E4023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Tr="00846780">
        <w:trPr>
          <w:trHeight w:val="510"/>
          <w:tblHeader/>
        </w:trPr>
        <w:tc>
          <w:tcPr>
            <w:tcW w:w="1843" w:type="dxa"/>
          </w:tcPr>
          <w:p w:rsidR="0099131F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99131F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99131F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D7720" w:rsidP="00980E67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980E67">
              <w:rPr>
                <w:sz w:val="24"/>
              </w:rPr>
              <w:t>2</w:t>
            </w:r>
            <w:r w:rsidR="004F3EB7">
              <w:rPr>
                <w:sz w:val="24"/>
              </w:rPr>
              <w:t xml:space="preserve"> </w:t>
            </w:r>
            <w:r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D7720" w:rsidRPr="00CD7720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 xml:space="preserve">УП.01 Учебная практика (документирование хозяйственных операций и ведение бухгалтерского </w:t>
            </w:r>
            <w:proofErr w:type="spellStart"/>
            <w:r w:rsidRPr="004B052E">
              <w:rPr>
                <w:sz w:val="24"/>
              </w:rPr>
              <w:t>учета</w:t>
            </w:r>
            <w:proofErr w:type="spellEnd"/>
            <w:r w:rsidRPr="004B052E">
              <w:rPr>
                <w:sz w:val="24"/>
              </w:rPr>
              <w:t xml:space="preserve"> активов организации)</w:t>
            </w:r>
          </w:p>
        </w:tc>
        <w:tc>
          <w:tcPr>
            <w:tcW w:w="1842" w:type="dxa"/>
          </w:tcPr>
          <w:p w:rsidR="00CD7720" w:rsidRDefault="002E05E1" w:rsidP="00E00AAE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980E67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980E67">
              <w:rPr>
                <w:sz w:val="24"/>
              </w:rPr>
              <w:t>2</w:t>
            </w:r>
            <w:r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CD7720" w:rsidRPr="00CD7720" w:rsidRDefault="004F3EB7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 xml:space="preserve">УП.03 Учебная практика (проведение </w:t>
            </w:r>
            <w:proofErr w:type="spellStart"/>
            <w:r w:rsidRPr="004B052E">
              <w:rPr>
                <w:sz w:val="24"/>
              </w:rPr>
              <w:t>расчетов</w:t>
            </w:r>
            <w:proofErr w:type="spellEnd"/>
            <w:r w:rsidRPr="004B052E">
              <w:rPr>
                <w:sz w:val="24"/>
              </w:rPr>
              <w:t xml:space="preserve"> с бюджетом и внебюджетными фондами)</w:t>
            </w:r>
          </w:p>
        </w:tc>
        <w:tc>
          <w:tcPr>
            <w:tcW w:w="1842" w:type="dxa"/>
          </w:tcPr>
          <w:p w:rsidR="00CD7720" w:rsidRDefault="002E05E1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980E67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 xml:space="preserve">Курс </w:t>
            </w:r>
            <w:r w:rsidR="00980E67">
              <w:rPr>
                <w:sz w:val="24"/>
              </w:rPr>
              <w:t xml:space="preserve">2 </w:t>
            </w:r>
            <w:r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CD7720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>УП.05 Учебная практика (выполнение работ по должности служащего "Кассир")</w:t>
            </w:r>
          </w:p>
        </w:tc>
        <w:tc>
          <w:tcPr>
            <w:tcW w:w="1842" w:type="dxa"/>
          </w:tcPr>
          <w:p w:rsidR="00CD7720" w:rsidRDefault="002E05E1" w:rsidP="00E00AAE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9328DD">
        <w:trPr>
          <w:trHeight w:val="510"/>
        </w:trPr>
        <w:tc>
          <w:tcPr>
            <w:tcW w:w="1843" w:type="dxa"/>
          </w:tcPr>
          <w:p w:rsidR="009328DD" w:rsidRDefault="004F3EB7" w:rsidP="003E38B2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1 очная форма</w:t>
            </w:r>
          </w:p>
        </w:tc>
        <w:tc>
          <w:tcPr>
            <w:tcW w:w="5954" w:type="dxa"/>
          </w:tcPr>
          <w:p w:rsidR="004F3EB7" w:rsidRPr="00CA5845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9328DD" w:rsidRPr="00CA5845" w:rsidRDefault="004F3EB7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9328DD" w:rsidRDefault="002E05E1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2E05E1">
        <w:trPr>
          <w:trHeight w:val="510"/>
        </w:trPr>
        <w:tc>
          <w:tcPr>
            <w:tcW w:w="1843" w:type="dxa"/>
          </w:tcPr>
          <w:p w:rsidR="002E05E1" w:rsidRDefault="002E05E1" w:rsidP="002E05E1">
            <w:pPr>
              <w:jc w:val="center"/>
            </w:pPr>
            <w:r w:rsidRPr="00124EAF">
              <w:rPr>
                <w:sz w:val="24"/>
              </w:rPr>
              <w:t>Курс 1 очная форма</w:t>
            </w:r>
          </w:p>
        </w:tc>
        <w:tc>
          <w:tcPr>
            <w:tcW w:w="5954" w:type="dxa"/>
          </w:tcPr>
          <w:p w:rsidR="002E05E1" w:rsidRPr="00CA5845" w:rsidRDefault="002E05E1" w:rsidP="002E05E1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3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2E05E1" w:rsidRPr="00CA5845" w:rsidRDefault="002E05E1" w:rsidP="002E05E1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2E05E1" w:rsidRDefault="002E05E1" w:rsidP="002E05E1">
            <w:pPr>
              <w:jc w:val="center"/>
            </w:pPr>
            <w:r w:rsidRPr="00FD4416">
              <w:rPr>
                <w:sz w:val="24"/>
              </w:rPr>
              <w:t>3,6</w:t>
            </w:r>
          </w:p>
        </w:tc>
      </w:tr>
      <w:tr w:rsidR="002E05E1">
        <w:trPr>
          <w:trHeight w:val="510"/>
        </w:trPr>
        <w:tc>
          <w:tcPr>
            <w:tcW w:w="1843" w:type="dxa"/>
          </w:tcPr>
          <w:p w:rsidR="002E05E1" w:rsidRDefault="002E05E1" w:rsidP="002E05E1">
            <w:pPr>
              <w:jc w:val="center"/>
            </w:pPr>
            <w:r w:rsidRPr="00124EAF">
              <w:rPr>
                <w:sz w:val="24"/>
              </w:rPr>
              <w:t>Курс 1 очная форма</w:t>
            </w:r>
          </w:p>
        </w:tc>
        <w:tc>
          <w:tcPr>
            <w:tcW w:w="5954" w:type="dxa"/>
          </w:tcPr>
          <w:p w:rsidR="002E05E1" w:rsidRPr="00CA5845" w:rsidRDefault="002E05E1" w:rsidP="002E05E1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5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2E05E1" w:rsidRPr="00CA5845" w:rsidRDefault="002E05E1" w:rsidP="002E05E1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2E05E1" w:rsidRDefault="002E05E1" w:rsidP="002E05E1">
            <w:pPr>
              <w:jc w:val="center"/>
            </w:pPr>
            <w:r w:rsidRPr="00FD4416">
              <w:rPr>
                <w:sz w:val="24"/>
              </w:rPr>
              <w:t>3,6</w:t>
            </w:r>
          </w:p>
        </w:tc>
      </w:tr>
      <w:tr w:rsidR="004F3EB7">
        <w:trPr>
          <w:trHeight w:val="510"/>
        </w:trPr>
        <w:tc>
          <w:tcPr>
            <w:tcW w:w="1843" w:type="dxa"/>
          </w:tcPr>
          <w:p w:rsidR="004F3EB7" w:rsidRDefault="005237BA" w:rsidP="002E05E1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124EAF">
              <w:rPr>
                <w:sz w:val="24"/>
              </w:rPr>
              <w:t xml:space="preserve">Курс </w:t>
            </w:r>
            <w:r w:rsidR="002E05E1">
              <w:rPr>
                <w:sz w:val="24"/>
              </w:rPr>
              <w:t xml:space="preserve">3 </w:t>
            </w:r>
            <w:r w:rsidRPr="00124EAF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4F3EB7" w:rsidRPr="00CA5845" w:rsidRDefault="00D2236A" w:rsidP="00D2236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>УП.0</w:t>
            </w:r>
            <w:r>
              <w:rPr>
                <w:sz w:val="24"/>
              </w:rPr>
              <w:t>2</w:t>
            </w:r>
            <w:r w:rsidRPr="004B052E">
              <w:rPr>
                <w:sz w:val="24"/>
              </w:rPr>
              <w:t xml:space="preserve"> </w:t>
            </w:r>
            <w:r w:rsidRPr="00D2236A">
              <w:rPr>
                <w:sz w:val="24"/>
              </w:rPr>
              <w:t xml:space="preserve">Учебная практика (документирование хозяйственных операций и ведение бухгалтерского </w:t>
            </w:r>
            <w:proofErr w:type="spellStart"/>
            <w:r w:rsidRPr="00D2236A">
              <w:rPr>
                <w:sz w:val="24"/>
              </w:rPr>
              <w:t>учета</w:t>
            </w:r>
            <w:proofErr w:type="spellEnd"/>
            <w:r w:rsidRPr="00D2236A">
              <w:rPr>
                <w:sz w:val="24"/>
              </w:rPr>
              <w:t xml:space="preserve"> источников организации)</w:t>
            </w:r>
          </w:p>
        </w:tc>
        <w:tc>
          <w:tcPr>
            <w:tcW w:w="1842" w:type="dxa"/>
          </w:tcPr>
          <w:p w:rsidR="004F3EB7" w:rsidRDefault="00A51CC9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5237BA" w:rsidP="002E05E1">
            <w:pPr>
              <w:jc w:val="center"/>
            </w:pPr>
            <w:r w:rsidRPr="00324DF0">
              <w:rPr>
                <w:sz w:val="24"/>
              </w:rPr>
              <w:t xml:space="preserve">Курс </w:t>
            </w:r>
            <w:r w:rsidR="002E05E1">
              <w:rPr>
                <w:sz w:val="24"/>
              </w:rPr>
              <w:t>3</w:t>
            </w:r>
            <w:r w:rsidRPr="00324DF0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5237BA" w:rsidRPr="00CA5845" w:rsidRDefault="00D2236A" w:rsidP="00D2236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4B052E">
              <w:rPr>
                <w:sz w:val="24"/>
              </w:rPr>
              <w:t>УП.0</w:t>
            </w:r>
            <w:r>
              <w:rPr>
                <w:sz w:val="24"/>
              </w:rPr>
              <w:t>4</w:t>
            </w:r>
            <w:r w:rsidRPr="004B052E">
              <w:rPr>
                <w:sz w:val="24"/>
              </w:rPr>
              <w:t xml:space="preserve"> </w:t>
            </w:r>
            <w:r w:rsidRPr="00D2236A">
              <w:rPr>
                <w:sz w:val="24"/>
              </w:rPr>
              <w:t xml:space="preserve">Учебная практика (составление и использование бухгалтерской (финансовой) </w:t>
            </w:r>
            <w:proofErr w:type="spellStart"/>
            <w:r w:rsidRPr="00D2236A">
              <w:rPr>
                <w:sz w:val="24"/>
              </w:rPr>
              <w:t>отчетности</w:t>
            </w:r>
            <w:proofErr w:type="spellEnd"/>
            <w:r w:rsidRPr="00D2236A">
              <w:rPr>
                <w:sz w:val="24"/>
              </w:rPr>
              <w:t>)</w:t>
            </w:r>
          </w:p>
        </w:tc>
        <w:tc>
          <w:tcPr>
            <w:tcW w:w="1842" w:type="dxa"/>
          </w:tcPr>
          <w:p w:rsidR="005237BA" w:rsidRDefault="00A51CC9" w:rsidP="005237B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5237BA" w:rsidP="002E05E1">
            <w:pPr>
              <w:jc w:val="center"/>
            </w:pPr>
            <w:r w:rsidRPr="00324DF0">
              <w:rPr>
                <w:sz w:val="24"/>
              </w:rPr>
              <w:t xml:space="preserve">Курс </w:t>
            </w:r>
            <w:r w:rsidR="002E05E1">
              <w:rPr>
                <w:sz w:val="24"/>
              </w:rPr>
              <w:t xml:space="preserve">3 </w:t>
            </w:r>
            <w:r w:rsidRPr="00324DF0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4F2ECE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2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5237BA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5237BA" w:rsidRDefault="00A51CC9" w:rsidP="005237B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5237BA" w:rsidP="002E05E1">
            <w:pPr>
              <w:jc w:val="center"/>
            </w:pPr>
            <w:r w:rsidRPr="00324DF0">
              <w:rPr>
                <w:sz w:val="24"/>
              </w:rPr>
              <w:t xml:space="preserve">Курс </w:t>
            </w:r>
            <w:r w:rsidR="002E05E1">
              <w:rPr>
                <w:sz w:val="24"/>
              </w:rPr>
              <w:t>3</w:t>
            </w:r>
            <w:r w:rsidRPr="00324DF0">
              <w:rPr>
                <w:sz w:val="24"/>
              </w:rPr>
              <w:t xml:space="preserve"> очная форма</w:t>
            </w:r>
          </w:p>
        </w:tc>
        <w:tc>
          <w:tcPr>
            <w:tcW w:w="5954" w:type="dxa"/>
          </w:tcPr>
          <w:p w:rsidR="004F2ECE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</w:t>
            </w:r>
            <w:r>
              <w:rPr>
                <w:sz w:val="24"/>
              </w:rPr>
              <w:t>4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5237BA" w:rsidRPr="00CA5845" w:rsidRDefault="004F2ECE" w:rsidP="004F2ECE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(по профилю специальности)</w:t>
            </w:r>
          </w:p>
        </w:tc>
        <w:tc>
          <w:tcPr>
            <w:tcW w:w="1842" w:type="dxa"/>
          </w:tcPr>
          <w:p w:rsidR="005237BA" w:rsidRDefault="00A51CC9" w:rsidP="005237BA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5237BA">
        <w:trPr>
          <w:trHeight w:val="510"/>
        </w:trPr>
        <w:tc>
          <w:tcPr>
            <w:tcW w:w="1843" w:type="dxa"/>
          </w:tcPr>
          <w:p w:rsidR="005237BA" w:rsidRDefault="00FF6601" w:rsidP="008E7BDB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324DF0">
              <w:rPr>
                <w:sz w:val="24"/>
              </w:rPr>
              <w:t xml:space="preserve">Курс </w:t>
            </w:r>
            <w:r w:rsidR="008E7BDB">
              <w:rPr>
                <w:sz w:val="24"/>
              </w:rPr>
              <w:t xml:space="preserve">3 </w:t>
            </w:r>
            <w:r w:rsidRPr="00324DF0">
              <w:rPr>
                <w:sz w:val="24"/>
              </w:rPr>
              <w:t>очная форма</w:t>
            </w:r>
          </w:p>
        </w:tc>
        <w:tc>
          <w:tcPr>
            <w:tcW w:w="5954" w:type="dxa"/>
          </w:tcPr>
          <w:p w:rsidR="005237BA" w:rsidRPr="00CA5845" w:rsidRDefault="00FF6601" w:rsidP="004F3EB7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FF6601">
              <w:rPr>
                <w:sz w:val="24"/>
              </w:rPr>
              <w:t>Производственная практика (преддипломная)</w:t>
            </w:r>
          </w:p>
        </w:tc>
        <w:tc>
          <w:tcPr>
            <w:tcW w:w="1842" w:type="dxa"/>
          </w:tcPr>
          <w:p w:rsidR="005237BA" w:rsidRDefault="00FA250A" w:rsidP="003E38B2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</w:tbl>
    <w:p w:rsidR="007B3635" w:rsidRDefault="007B3635" w:rsidP="007B3635">
      <w:pPr>
        <w:pStyle w:val="a3"/>
        <w:jc w:val="center"/>
      </w:pPr>
    </w:p>
    <w:p w:rsidR="0099131F" w:rsidRDefault="00AA69D1" w:rsidP="00B459F6">
      <w:pPr>
        <w:pStyle w:val="a3"/>
        <w:ind w:firstLine="709"/>
      </w:pPr>
      <w:r>
        <w:t xml:space="preserve">Анализ результатов промежуточной аттестации обучающихся при проведении </w:t>
      </w:r>
      <w:proofErr w:type="spellStart"/>
      <w:r>
        <w:t>самообследования</w:t>
      </w:r>
      <w:proofErr w:type="spellEnd"/>
      <w:r>
        <w:t xml:space="preserve"> по основным критериям обучения: успеваемость и средний балл в целом </w:t>
      </w:r>
      <w:r>
        <w:lastRenderedPageBreak/>
        <w:t>свидетельствуют о стабильности качества обучения.</w:t>
      </w:r>
    </w:p>
    <w:p w:rsidR="0099131F" w:rsidRDefault="0099131F" w:rsidP="00B459F6">
      <w:pPr>
        <w:pStyle w:val="a3"/>
        <w:ind w:firstLine="709"/>
        <w:jc w:val="left"/>
      </w:pPr>
    </w:p>
    <w:p w:rsidR="0099131F" w:rsidRDefault="00B459F6" w:rsidP="00B459F6">
      <w:pPr>
        <w:pStyle w:val="2"/>
        <w:ind w:left="0" w:firstLine="709"/>
        <w:jc w:val="center"/>
        <w:rPr>
          <w:b w:val="0"/>
        </w:rPr>
      </w:pPr>
      <w:r>
        <w:t xml:space="preserve">3. </w:t>
      </w:r>
      <w:r w:rsidR="00AA69D1">
        <w:t>Анализ</w:t>
      </w:r>
      <w:r w:rsidR="00AA69D1">
        <w:rPr>
          <w:spacing w:val="-10"/>
        </w:rPr>
        <w:t xml:space="preserve"> </w:t>
      </w:r>
      <w:r w:rsidR="00AA69D1">
        <w:t>материально-технического</w:t>
      </w:r>
      <w:r w:rsidR="00AA69D1">
        <w:rPr>
          <w:spacing w:val="-7"/>
        </w:rPr>
        <w:t xml:space="preserve"> </w:t>
      </w:r>
      <w:r w:rsidR="00AA69D1">
        <w:t>и</w:t>
      </w:r>
      <w:r w:rsidR="00AA69D1">
        <w:rPr>
          <w:spacing w:val="-7"/>
        </w:rPr>
        <w:t xml:space="preserve"> </w:t>
      </w:r>
      <w:r w:rsidR="00AA69D1">
        <w:t>учебно-методического</w:t>
      </w:r>
      <w:r w:rsidR="00AA69D1">
        <w:rPr>
          <w:spacing w:val="-7"/>
        </w:rPr>
        <w:t xml:space="preserve"> </w:t>
      </w:r>
      <w:r w:rsidR="00AA69D1">
        <w:rPr>
          <w:spacing w:val="-2"/>
        </w:rPr>
        <w:t>обеспечения</w:t>
      </w:r>
      <w:r>
        <w:rPr>
          <w:spacing w:val="-2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B459F6" w:rsidP="00B459F6">
      <w:pPr>
        <w:pStyle w:val="a3"/>
        <w:spacing w:before="11"/>
        <w:ind w:firstLine="709"/>
      </w:pPr>
      <w:proofErr w:type="spellStart"/>
      <w:r w:rsidRPr="00892400">
        <w:t>Брянковский</w:t>
      </w:r>
      <w:proofErr w:type="spellEnd"/>
      <w:r w:rsidRPr="00892400">
        <w:t xml:space="preserve"> колледж (филиал) </w:t>
      </w:r>
      <w:proofErr w:type="spellStart"/>
      <w:r w:rsidRPr="00892400">
        <w:t>ФГБОУ</w:t>
      </w:r>
      <w:proofErr w:type="spellEnd"/>
      <w:r w:rsidRPr="00892400">
        <w:t xml:space="preserve"> ВО «</w:t>
      </w:r>
      <w:proofErr w:type="spellStart"/>
      <w:r w:rsidRPr="00892400">
        <w:t>ЛГПУ</w:t>
      </w:r>
      <w:proofErr w:type="spellEnd"/>
      <w:r w:rsidRPr="00892400">
        <w:t xml:space="preserve">» </w:t>
      </w:r>
      <w:r w:rsidR="00AA69D1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Default="00AA69D1" w:rsidP="00B459F6">
      <w:pPr>
        <w:pStyle w:val="a3"/>
        <w:ind w:firstLine="709"/>
      </w:pPr>
      <w:r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Default="00AA69D1" w:rsidP="00B459F6">
      <w:pPr>
        <w:pStyle w:val="a3"/>
        <w:spacing w:line="249" w:lineRule="auto"/>
        <w:ind w:firstLine="709"/>
      </w:pPr>
      <w:r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</w:t>
      </w:r>
      <w:proofErr w:type="spellStart"/>
      <w:r w:rsidR="00B459F6" w:rsidRPr="00892400">
        <w:t>Брянковском</w:t>
      </w:r>
      <w:proofErr w:type="spellEnd"/>
      <w:r w:rsidR="00B459F6" w:rsidRPr="00892400">
        <w:t xml:space="preserve"> колледже (филиале) </w:t>
      </w:r>
      <w:proofErr w:type="spellStart"/>
      <w:r w:rsidR="00B459F6" w:rsidRPr="00892400">
        <w:t>ФГБОУ</w:t>
      </w:r>
      <w:proofErr w:type="spellEnd"/>
      <w:r w:rsidR="00B459F6" w:rsidRPr="00892400">
        <w:t xml:space="preserve"> ВО «</w:t>
      </w:r>
      <w:proofErr w:type="spellStart"/>
      <w:r w:rsidR="00B459F6" w:rsidRPr="00892400">
        <w:t>ЛГПУ</w:t>
      </w:r>
      <w:proofErr w:type="spellEnd"/>
      <w:r w:rsidR="00B459F6" w:rsidRPr="00892400">
        <w:t>»</w:t>
      </w:r>
      <w:r w:rsidRPr="00892400">
        <w:t xml:space="preserve"> </w:t>
      </w:r>
      <w:r>
        <w:t xml:space="preserve">создана электронная информационно-образовательная среда (далее – </w:t>
      </w:r>
      <w:proofErr w:type="spellStart"/>
      <w:r>
        <w:t>ЭИОС</w:t>
      </w:r>
      <w:proofErr w:type="spellEnd"/>
      <w:r>
        <w:t>), которая обеспечивает доступ обучающихся к:</w:t>
      </w:r>
      <w:r w:rsidR="00B459F6">
        <w:t xml:space="preserve"> </w:t>
      </w:r>
    </w:p>
    <w:p w:rsidR="0099131F" w:rsidRPr="00892400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892400">
        <w:rPr>
          <w:sz w:val="24"/>
        </w:rPr>
        <w:t xml:space="preserve">– </w:t>
      </w:r>
      <w:r w:rsidR="00AA69D1" w:rsidRPr="00892400">
        <w:rPr>
          <w:sz w:val="24"/>
        </w:rPr>
        <w:t>учебным</w:t>
      </w:r>
      <w:r w:rsidR="00AA69D1" w:rsidRPr="00892400">
        <w:rPr>
          <w:spacing w:val="-3"/>
          <w:sz w:val="24"/>
        </w:rPr>
        <w:t xml:space="preserve"> </w:t>
      </w:r>
      <w:r w:rsidR="00AA69D1" w:rsidRPr="00892400">
        <w:rPr>
          <w:spacing w:val="-2"/>
          <w:sz w:val="24"/>
        </w:rPr>
        <w:t>планам;</w:t>
      </w:r>
    </w:p>
    <w:p w:rsidR="0099131F" w:rsidRPr="00892400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892400">
        <w:rPr>
          <w:sz w:val="24"/>
        </w:rPr>
        <w:t xml:space="preserve">– </w:t>
      </w:r>
      <w:r w:rsidR="00AA69D1" w:rsidRPr="00892400">
        <w:rPr>
          <w:sz w:val="24"/>
        </w:rPr>
        <w:t>рабочим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программам</w:t>
      </w:r>
      <w:r w:rsidR="00AA69D1" w:rsidRPr="00892400">
        <w:rPr>
          <w:spacing w:val="-4"/>
          <w:sz w:val="24"/>
        </w:rPr>
        <w:t xml:space="preserve"> </w:t>
      </w:r>
      <w:r w:rsidR="00AA69D1" w:rsidRPr="00892400">
        <w:rPr>
          <w:sz w:val="24"/>
        </w:rPr>
        <w:t>дисциплин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и</w:t>
      </w:r>
      <w:r w:rsidR="00AA69D1" w:rsidRPr="00892400">
        <w:rPr>
          <w:spacing w:val="-4"/>
          <w:sz w:val="24"/>
        </w:rPr>
        <w:t xml:space="preserve"> </w:t>
      </w:r>
      <w:r w:rsidR="00AA69D1" w:rsidRPr="00892400">
        <w:rPr>
          <w:spacing w:val="-2"/>
          <w:sz w:val="24"/>
        </w:rPr>
        <w:t>практик;</w:t>
      </w:r>
    </w:p>
    <w:p w:rsidR="0099131F" w:rsidRPr="00892400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892400">
        <w:rPr>
          <w:sz w:val="24"/>
        </w:rPr>
        <w:t xml:space="preserve">– </w:t>
      </w:r>
      <w:r w:rsidR="00AA69D1" w:rsidRPr="00892400">
        <w:rPr>
          <w:sz w:val="24"/>
        </w:rPr>
        <w:t>учебным изданиям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и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электронным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образовательным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ресурсам,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указанным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в</w:t>
      </w:r>
      <w:r w:rsidR="00AA69D1" w:rsidRPr="00892400">
        <w:rPr>
          <w:spacing w:val="-5"/>
          <w:sz w:val="24"/>
        </w:rPr>
        <w:t xml:space="preserve"> </w:t>
      </w:r>
      <w:proofErr w:type="spellStart"/>
      <w:r w:rsidR="00AA69D1" w:rsidRPr="00892400">
        <w:rPr>
          <w:sz w:val="24"/>
        </w:rPr>
        <w:t>РПУД</w:t>
      </w:r>
      <w:proofErr w:type="spellEnd"/>
      <w:r w:rsidR="00AA69D1" w:rsidRPr="00892400">
        <w:rPr>
          <w:sz w:val="24"/>
        </w:rPr>
        <w:t xml:space="preserve">. </w:t>
      </w:r>
      <w:proofErr w:type="spellStart"/>
      <w:r w:rsidR="00AA69D1" w:rsidRPr="00892400">
        <w:rPr>
          <w:sz w:val="24"/>
        </w:rPr>
        <w:t>ЭИОС</w:t>
      </w:r>
      <w:proofErr w:type="spellEnd"/>
      <w:r w:rsidR="00AA69D1" w:rsidRPr="00892400">
        <w:rPr>
          <w:sz w:val="24"/>
        </w:rPr>
        <w:t xml:space="preserve"> обеспечивает:</w:t>
      </w:r>
    </w:p>
    <w:p w:rsidR="0099131F" w:rsidRPr="00892400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892400">
        <w:rPr>
          <w:sz w:val="24"/>
        </w:rPr>
        <w:t xml:space="preserve">– </w:t>
      </w:r>
      <w:r w:rsidR="00AA69D1" w:rsidRPr="00892400">
        <w:rPr>
          <w:sz w:val="24"/>
        </w:rPr>
        <w:t>формирование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электронного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z w:val="24"/>
        </w:rPr>
        <w:t>портфолио</w:t>
      </w:r>
      <w:r w:rsidR="00AA69D1" w:rsidRPr="00892400">
        <w:rPr>
          <w:spacing w:val="-5"/>
          <w:sz w:val="24"/>
        </w:rPr>
        <w:t xml:space="preserve"> </w:t>
      </w:r>
      <w:r w:rsidR="00AA69D1" w:rsidRPr="00892400">
        <w:rPr>
          <w:spacing w:val="-2"/>
          <w:sz w:val="24"/>
        </w:rPr>
        <w:t>обучающихся;</w:t>
      </w:r>
    </w:p>
    <w:p w:rsidR="0099131F" w:rsidRPr="00892400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892400">
        <w:rPr>
          <w:sz w:val="24"/>
        </w:rPr>
        <w:t xml:space="preserve">– </w:t>
      </w:r>
      <w:r w:rsidR="00AA69D1" w:rsidRPr="00892400">
        <w:rPr>
          <w:sz w:val="24"/>
        </w:rPr>
        <w:t>фиксацию хода образовательного процесса, результатов промежуточной</w:t>
      </w:r>
      <w:r w:rsidR="00AA69D1" w:rsidRPr="00892400">
        <w:rPr>
          <w:spacing w:val="40"/>
          <w:sz w:val="24"/>
        </w:rPr>
        <w:t xml:space="preserve"> </w:t>
      </w:r>
      <w:r w:rsidR="00AA69D1" w:rsidRPr="00892400">
        <w:rPr>
          <w:sz w:val="24"/>
        </w:rPr>
        <w:t>аттестации и результатов освоения программы.</w:t>
      </w:r>
    </w:p>
    <w:p w:rsidR="0099131F" w:rsidRPr="004E7533" w:rsidRDefault="00AA69D1" w:rsidP="00B459F6">
      <w:pPr>
        <w:pStyle w:val="a3"/>
        <w:spacing w:line="247" w:lineRule="auto"/>
        <w:ind w:firstLine="709"/>
      </w:pPr>
      <w:r w:rsidRPr="004E7533">
        <w:t>Для</w:t>
      </w:r>
      <w:r w:rsidRPr="004E7533">
        <w:rPr>
          <w:spacing w:val="-3"/>
        </w:rPr>
        <w:t xml:space="preserve"> </w:t>
      </w:r>
      <w:r w:rsidRPr="004E7533">
        <w:t>обеспечения</w:t>
      </w:r>
      <w:r w:rsidRPr="004E7533">
        <w:rPr>
          <w:spacing w:val="-3"/>
        </w:rPr>
        <w:t xml:space="preserve"> </w:t>
      </w:r>
      <w:r w:rsidRPr="004E7533">
        <w:t>обучающихся</w:t>
      </w:r>
      <w:r w:rsidRPr="004E7533">
        <w:rPr>
          <w:spacing w:val="-3"/>
        </w:rPr>
        <w:t xml:space="preserve"> </w:t>
      </w:r>
      <w:r w:rsidRPr="004E7533">
        <w:t>и</w:t>
      </w:r>
      <w:r w:rsidRPr="004E7533">
        <w:rPr>
          <w:spacing w:val="-3"/>
        </w:rPr>
        <w:t xml:space="preserve"> </w:t>
      </w:r>
      <w:r w:rsidRPr="004E7533">
        <w:t>сотрудников</w:t>
      </w:r>
      <w:r w:rsidRPr="004E7533">
        <w:rPr>
          <w:spacing w:val="-3"/>
        </w:rPr>
        <w:t xml:space="preserve"> </w:t>
      </w:r>
      <w:proofErr w:type="spellStart"/>
      <w:r w:rsidR="00B459F6" w:rsidRPr="004E7533">
        <w:t>Брянковского</w:t>
      </w:r>
      <w:proofErr w:type="spellEnd"/>
      <w:r w:rsidR="00B459F6" w:rsidRPr="004E7533">
        <w:t xml:space="preserve"> колледжа (филиала) </w:t>
      </w:r>
      <w:proofErr w:type="spellStart"/>
      <w:r w:rsidR="00B459F6" w:rsidRPr="004E7533">
        <w:t>ФГБОУ</w:t>
      </w:r>
      <w:proofErr w:type="spellEnd"/>
      <w:r w:rsidR="00B459F6" w:rsidRPr="004E7533">
        <w:t xml:space="preserve"> ВО «</w:t>
      </w:r>
      <w:proofErr w:type="spellStart"/>
      <w:r w:rsidR="00B459F6" w:rsidRPr="004E7533">
        <w:t>ЛГПУ</w:t>
      </w:r>
      <w:proofErr w:type="spellEnd"/>
      <w:r w:rsidR="00B459F6" w:rsidRPr="004E7533">
        <w:t xml:space="preserve">» </w:t>
      </w:r>
      <w:r w:rsidRPr="004E7533">
        <w:t>правовой</w:t>
      </w:r>
      <w:r w:rsidRPr="004E7533">
        <w:rPr>
          <w:spacing w:val="-3"/>
        </w:rPr>
        <w:t xml:space="preserve"> </w:t>
      </w:r>
      <w:r w:rsidRPr="004E7533">
        <w:t>информацией</w:t>
      </w:r>
      <w:r w:rsidRPr="004E7533">
        <w:rPr>
          <w:spacing w:val="-3"/>
        </w:rPr>
        <w:t xml:space="preserve"> </w:t>
      </w:r>
      <w:r w:rsidRPr="004E7533"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«Консультант </w:t>
      </w:r>
      <w:r w:rsidRPr="004E7533">
        <w:rPr>
          <w:spacing w:val="-2"/>
        </w:rPr>
        <w:t>Плюс».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В рамках </w:t>
      </w:r>
      <w:r w:rsidRPr="004E7533">
        <w:t xml:space="preserve">подготовки </w:t>
      </w:r>
      <w:proofErr w:type="spellStart"/>
      <w:r w:rsidR="00B459F6" w:rsidRPr="004E7533">
        <w:t>Брянковского</w:t>
      </w:r>
      <w:proofErr w:type="spellEnd"/>
      <w:r w:rsidR="00B459F6" w:rsidRPr="004E7533">
        <w:t xml:space="preserve"> колледжа (филиала) </w:t>
      </w:r>
      <w:proofErr w:type="spellStart"/>
      <w:r w:rsidR="00B459F6" w:rsidRPr="004E7533">
        <w:t>ФГБОУ</w:t>
      </w:r>
      <w:proofErr w:type="spellEnd"/>
      <w:r w:rsidR="00B459F6" w:rsidRPr="004E7533">
        <w:t xml:space="preserve"> ВО «</w:t>
      </w:r>
      <w:proofErr w:type="spellStart"/>
      <w:r w:rsidR="00B459F6" w:rsidRPr="004E7533">
        <w:t>ЛГПУ</w:t>
      </w:r>
      <w:proofErr w:type="spellEnd"/>
      <w:r w:rsidR="00B459F6" w:rsidRPr="004E7533">
        <w:t xml:space="preserve">» </w:t>
      </w:r>
      <w:r w:rsidRPr="004E7533">
        <w:t>к</w:t>
      </w:r>
      <w:r>
        <w:t xml:space="preserve"> учебному году </w:t>
      </w:r>
      <w:proofErr w:type="spellStart"/>
      <w:r>
        <w:t>ведется</w:t>
      </w:r>
      <w:proofErr w:type="spellEnd"/>
      <w:r>
        <w:t xml:space="preserve">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>
        <w:t>колледжа</w:t>
      </w:r>
      <w:r w:rsidR="00B459F6">
        <w:t>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Учитывая возросшие требования к официальным сайтам </w:t>
      </w:r>
      <w:r w:rsidR="00477B87">
        <w:t>колледжей</w:t>
      </w:r>
      <w:r>
        <w:t xml:space="preserve">, и то, что сегодня официальный сайт </w:t>
      </w:r>
      <w:r w:rsidR="00477B87">
        <w:t>колледжа</w:t>
      </w:r>
      <w:r>
        <w:t xml:space="preserve"> является основным источником информации при контроле и надзоре, государственной аккредитации, </w:t>
      </w:r>
      <w:r w:rsidRPr="004E7533">
        <w:t xml:space="preserve">в </w:t>
      </w:r>
      <w:proofErr w:type="spellStart"/>
      <w:r w:rsidR="00B459F6" w:rsidRPr="004E7533">
        <w:t>Брянковском</w:t>
      </w:r>
      <w:proofErr w:type="spellEnd"/>
      <w:r w:rsidR="00B459F6" w:rsidRPr="004E7533">
        <w:t xml:space="preserve"> колледже (филиале) </w:t>
      </w:r>
      <w:proofErr w:type="spellStart"/>
      <w:r w:rsidR="00B459F6" w:rsidRPr="004E7533">
        <w:t>ФГБОУ</w:t>
      </w:r>
      <w:proofErr w:type="spellEnd"/>
      <w:r w:rsidR="00B459F6" w:rsidRPr="004E7533">
        <w:t xml:space="preserve"> ВО «</w:t>
      </w:r>
      <w:proofErr w:type="spellStart"/>
      <w:r w:rsidR="00B459F6" w:rsidRPr="004E7533">
        <w:t>ЛГПУ</w:t>
      </w:r>
      <w:proofErr w:type="spellEnd"/>
      <w:r w:rsidR="00B459F6" w:rsidRPr="004E7533">
        <w:t xml:space="preserve">» </w:t>
      </w:r>
      <w:proofErr w:type="spellStart"/>
      <w:r>
        <w:t>ведется</w:t>
      </w:r>
      <w:proofErr w:type="spellEnd"/>
      <w:r>
        <w:t xml:space="preserve">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4E7533" w:rsidRDefault="00AA69D1" w:rsidP="00B459F6">
      <w:pPr>
        <w:pStyle w:val="a3"/>
        <w:spacing w:line="247" w:lineRule="auto"/>
        <w:ind w:firstLine="709"/>
      </w:pPr>
      <w:r w:rsidRPr="004E7533">
        <w:t>Обучающимся обеспечен доступ (</w:t>
      </w:r>
      <w:proofErr w:type="spellStart"/>
      <w:r w:rsidRPr="004E7533">
        <w:t>удаленный</w:t>
      </w:r>
      <w:proofErr w:type="spellEnd"/>
      <w:r w:rsidRPr="004E7533">
        <w:t xml:space="preserve">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>
        <w:t xml:space="preserve">4. </w:t>
      </w:r>
      <w:r w:rsidR="00AA69D1">
        <w:t>Оценка</w:t>
      </w:r>
      <w:r w:rsidR="00AA69D1">
        <w:rPr>
          <w:spacing w:val="-13"/>
        </w:rPr>
        <w:t xml:space="preserve"> </w:t>
      </w:r>
      <w:r w:rsidR="00AA69D1">
        <w:t>библиотечно-информационного</w:t>
      </w:r>
      <w:r w:rsidR="00AA69D1">
        <w:rPr>
          <w:spacing w:val="-13"/>
        </w:rPr>
        <w:t xml:space="preserve"> </w:t>
      </w:r>
      <w:r w:rsidR="00AA69D1">
        <w:t>обеспечения</w:t>
      </w:r>
      <w:r w:rsidR="00AA69D1">
        <w:rPr>
          <w:spacing w:val="-13"/>
        </w:rPr>
        <w:t xml:space="preserve"> </w:t>
      </w:r>
      <w:r w:rsidR="00AA69D1">
        <w:t xml:space="preserve">образовательной деятельности по </w:t>
      </w:r>
      <w:proofErr w:type="spellStart"/>
      <w:r w:rsidR="00AA69D1">
        <w:t>OПOП</w:t>
      </w:r>
      <w:proofErr w:type="spellEnd"/>
      <w:r w:rsidR="00AA69D1">
        <w:t xml:space="preserve"> </w:t>
      </w:r>
      <w:proofErr w:type="spellStart"/>
      <w:r w:rsidR="00AA69D1">
        <w:t>СПО</w:t>
      </w:r>
      <w:proofErr w:type="spellEnd"/>
      <w:r w:rsidR="00AA69D1">
        <w:t xml:space="preserve"> - </w:t>
      </w:r>
      <w:proofErr w:type="spellStart"/>
      <w:r w:rsidR="00AA69D1">
        <w:t>ППССЗ</w:t>
      </w:r>
      <w:proofErr w:type="spellEnd"/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соответствии с требованиями </w:t>
      </w:r>
      <w:proofErr w:type="spellStart"/>
      <w:r>
        <w:t>ФГОС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>
        <w:t xml:space="preserve"> </w:t>
      </w:r>
      <w:r>
        <w:t xml:space="preserve">(далее - </w:t>
      </w:r>
      <w:proofErr w:type="spellStart"/>
      <w:r>
        <w:t>ЭБС</w:t>
      </w:r>
      <w:proofErr w:type="spellEnd"/>
      <w:r w:rsidR="00B459F6">
        <w:t>)</w:t>
      </w:r>
      <w:r w:rsidR="00B459F6" w:rsidRPr="00B459F6">
        <w:t xml:space="preserve"> </w:t>
      </w:r>
      <w:proofErr w:type="spellStart"/>
      <w:r w:rsidR="00B459F6">
        <w:t>ФГБОУ</w:t>
      </w:r>
      <w:proofErr w:type="spellEnd"/>
      <w:r w:rsidR="00B459F6">
        <w:t xml:space="preserve"> ВО «</w:t>
      </w:r>
      <w:proofErr w:type="spellStart"/>
      <w:r w:rsidR="00B459F6">
        <w:t>ЛГПУ</w:t>
      </w:r>
      <w:proofErr w:type="spellEnd"/>
      <w:r w:rsidR="00B459F6">
        <w:t>» и «Профобразование»</w:t>
      </w:r>
      <w:r>
        <w:t>.</w:t>
      </w:r>
    </w:p>
    <w:p w:rsidR="0099131F" w:rsidRDefault="00AA69D1" w:rsidP="00B459F6">
      <w:pPr>
        <w:pStyle w:val="a3"/>
        <w:spacing w:line="254" w:lineRule="auto"/>
        <w:ind w:firstLine="709"/>
      </w:pPr>
      <w:r>
        <w:t xml:space="preserve"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</w:t>
      </w:r>
      <w:proofErr w:type="spellStart"/>
      <w:r>
        <w:t>счет</w:t>
      </w:r>
      <w:proofErr w:type="spellEnd"/>
      <w:r>
        <w:t xml:space="preserve"> увеличившегося количества</w:t>
      </w:r>
      <w:r>
        <w:rPr>
          <w:spacing w:val="40"/>
        </w:rPr>
        <w:t xml:space="preserve"> </w:t>
      </w:r>
      <w:r>
        <w:t xml:space="preserve">использования электронных </w:t>
      </w:r>
      <w:r>
        <w:lastRenderedPageBreak/>
        <w:t>изданий.</w:t>
      </w:r>
    </w:p>
    <w:p w:rsidR="0099131F" w:rsidRDefault="00AA69D1" w:rsidP="00B459F6">
      <w:pPr>
        <w:pStyle w:val="a3"/>
        <w:spacing w:line="249" w:lineRule="auto"/>
        <w:ind w:firstLine="709"/>
      </w:pPr>
      <w:r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B459F6" w:rsidRDefault="00B459F6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99131F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>
        <w:t xml:space="preserve">5. </w:t>
      </w:r>
      <w:r w:rsidR="00AA69D1">
        <w:t>Анализ</w:t>
      </w:r>
      <w:r w:rsidR="00AA69D1">
        <w:rPr>
          <w:spacing w:val="-6"/>
        </w:rPr>
        <w:t xml:space="preserve"> </w:t>
      </w:r>
      <w:r w:rsidR="00AA69D1">
        <w:t>кадровых</w:t>
      </w:r>
      <w:r w:rsidR="00AA69D1">
        <w:rPr>
          <w:spacing w:val="-3"/>
        </w:rPr>
        <w:t xml:space="preserve"> </w:t>
      </w:r>
      <w:r w:rsidR="00AA69D1">
        <w:t>условий</w:t>
      </w:r>
      <w:r w:rsidR="00AA69D1">
        <w:rPr>
          <w:spacing w:val="-4"/>
        </w:rPr>
        <w:t xml:space="preserve"> </w:t>
      </w:r>
      <w:r w:rsidR="00AA69D1">
        <w:t>реализации</w:t>
      </w:r>
      <w:r w:rsidR="00AA69D1">
        <w:rPr>
          <w:spacing w:val="-3"/>
        </w:rPr>
        <w:t xml:space="preserve"> </w:t>
      </w:r>
      <w:proofErr w:type="spellStart"/>
      <w:r w:rsidR="00AA69D1">
        <w:t>OПOП</w:t>
      </w:r>
      <w:proofErr w:type="spellEnd"/>
      <w:r w:rsidR="00AA69D1">
        <w:rPr>
          <w:spacing w:val="-4"/>
        </w:rPr>
        <w:t xml:space="preserve"> </w:t>
      </w:r>
      <w:proofErr w:type="spellStart"/>
      <w:r w:rsidR="00AA69D1">
        <w:t>СПО</w:t>
      </w:r>
      <w:proofErr w:type="spellEnd"/>
      <w:r>
        <w:t xml:space="preserve"> </w:t>
      </w:r>
      <w:r>
        <w:rPr>
          <w:spacing w:val="-3"/>
        </w:rPr>
        <w:t>–</w:t>
      </w:r>
      <w:r w:rsidR="00AA69D1">
        <w:rPr>
          <w:spacing w:val="-3"/>
        </w:rPr>
        <w:t xml:space="preserve"> </w:t>
      </w:r>
      <w:proofErr w:type="spellStart"/>
      <w:r w:rsidR="00AA69D1">
        <w:rPr>
          <w:spacing w:val="-2"/>
        </w:rPr>
        <w:t>ППССЗ</w:t>
      </w:r>
      <w:proofErr w:type="spellEnd"/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Реализация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– </w:t>
      </w:r>
      <w:proofErr w:type="spellStart"/>
      <w:r>
        <w:t>ППССЗ</w:t>
      </w:r>
      <w:proofErr w:type="spellEnd"/>
      <w:r>
        <w:t xml:space="preserve"> обеспечивается педагогическими работниками </w:t>
      </w:r>
      <w:proofErr w:type="spellStart"/>
      <w:r w:rsidR="00B459F6" w:rsidRPr="005E0ABA">
        <w:t>Брянковского</w:t>
      </w:r>
      <w:proofErr w:type="spellEnd"/>
      <w:r w:rsidR="00B459F6" w:rsidRPr="005E0ABA">
        <w:t xml:space="preserve"> колледжа (филиала) </w:t>
      </w:r>
      <w:proofErr w:type="spellStart"/>
      <w:r w:rsidR="00B459F6" w:rsidRPr="005E0ABA">
        <w:t>ФГБОУ</w:t>
      </w:r>
      <w:proofErr w:type="spellEnd"/>
      <w:r w:rsidR="00B459F6" w:rsidRPr="005E0ABA">
        <w:t xml:space="preserve"> ВО «</w:t>
      </w:r>
      <w:proofErr w:type="spellStart"/>
      <w:r w:rsidR="00B459F6" w:rsidRPr="005E0ABA">
        <w:t>ЛГПУ</w:t>
      </w:r>
      <w:proofErr w:type="spellEnd"/>
      <w:r w:rsidR="00B459F6" w:rsidRPr="005E0ABA">
        <w:t>»</w:t>
      </w:r>
      <w:r w:rsidRPr="005E0ABA">
        <w:t xml:space="preserve">, </w:t>
      </w:r>
      <w:r>
        <w:t>а также лицами, привлекаемыми к реализации программы на иных условиях.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>
        <w:rPr>
          <w:spacing w:val="-2"/>
        </w:rPr>
        <w:t>стандартах.</w:t>
      </w:r>
    </w:p>
    <w:p w:rsidR="0099131F" w:rsidRDefault="00AA69D1" w:rsidP="00B459F6">
      <w:pPr>
        <w:pStyle w:val="a3"/>
        <w:ind w:firstLine="709"/>
      </w:pPr>
      <w:r>
        <w:t xml:space="preserve">Реализация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– </w:t>
      </w:r>
      <w:proofErr w:type="spellStart"/>
      <w:r>
        <w:t>ППССЗ</w:t>
      </w:r>
      <w:proofErr w:type="spellEnd"/>
      <w:r>
        <w:t xml:space="preserve"> обеспечивается педагогическими кадрами, имеющими высшее образование, соответствующее профилю преподаваемой</w:t>
      </w:r>
      <w:r>
        <w:rPr>
          <w:spacing w:val="80"/>
        </w:rPr>
        <w:t xml:space="preserve"> </w:t>
      </w:r>
      <w:r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Default="00AA69D1" w:rsidP="00B459F6">
      <w:pPr>
        <w:pStyle w:val="a3"/>
        <w:ind w:firstLine="709"/>
      </w:pPr>
      <w:r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Default="00AA69D1" w:rsidP="00B459F6">
      <w:pPr>
        <w:pStyle w:val="a3"/>
        <w:ind w:firstLine="709"/>
      </w:pPr>
      <w:r>
        <w:t xml:space="preserve">Доля преподавателей, имеющих высшее образование, должна составлять не менее </w:t>
      </w:r>
      <w:r w:rsidRPr="005E0ABA">
        <w:t>90</w:t>
      </w:r>
      <w:r w:rsidRPr="005E0ABA">
        <w:rPr>
          <w:spacing w:val="-4"/>
        </w:rPr>
        <w:t xml:space="preserve"> </w:t>
      </w:r>
      <w:r w:rsidRPr="005E0ABA">
        <w:t>процентов</w:t>
      </w:r>
      <w:r w:rsidRPr="005E0ABA"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преподавателей,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 xml:space="preserve">процесс по </w:t>
      </w:r>
      <w:proofErr w:type="spellStart"/>
      <w:r>
        <w:t>OПOП</w:t>
      </w:r>
      <w:proofErr w:type="spellEnd"/>
      <w:r>
        <w:t xml:space="preserve"> </w:t>
      </w:r>
      <w:proofErr w:type="spellStart"/>
      <w:r>
        <w:t>СПО</w:t>
      </w:r>
      <w:proofErr w:type="spellEnd"/>
      <w:r>
        <w:t xml:space="preserve"> – </w:t>
      </w:r>
      <w:proofErr w:type="spellStart"/>
      <w:r>
        <w:t>ППССЗ</w:t>
      </w:r>
      <w:proofErr w:type="spellEnd"/>
      <w:r>
        <w:t>.</w:t>
      </w:r>
    </w:p>
    <w:p w:rsidR="0099131F" w:rsidRDefault="0099131F" w:rsidP="00B459F6">
      <w:pPr>
        <w:pStyle w:val="a3"/>
        <w:spacing w:before="5"/>
        <w:ind w:firstLine="709"/>
        <w:jc w:val="left"/>
      </w:pPr>
    </w:p>
    <w:p w:rsidR="0099131F" w:rsidRDefault="00E40235" w:rsidP="00E40235">
      <w:pPr>
        <w:pStyle w:val="2"/>
        <w:tabs>
          <w:tab w:val="left" w:pos="2502"/>
        </w:tabs>
        <w:ind w:left="0" w:firstLine="0"/>
        <w:jc w:val="center"/>
      </w:pPr>
      <w:r>
        <w:t xml:space="preserve">6. </w:t>
      </w:r>
      <w:r w:rsidR="00AA69D1">
        <w:t>Внутренняя</w:t>
      </w:r>
      <w:r w:rsidR="00AA69D1">
        <w:rPr>
          <w:spacing w:val="-3"/>
        </w:rPr>
        <w:t xml:space="preserve"> </w:t>
      </w:r>
      <w:r w:rsidR="00AA69D1">
        <w:t>система</w:t>
      </w:r>
      <w:r w:rsidR="00AA69D1">
        <w:rPr>
          <w:spacing w:val="-3"/>
        </w:rPr>
        <w:t xml:space="preserve"> </w:t>
      </w:r>
      <w:r w:rsidR="00AA69D1">
        <w:t>оценки</w:t>
      </w:r>
      <w:r w:rsidR="00AA69D1">
        <w:rPr>
          <w:spacing w:val="-3"/>
        </w:rPr>
        <w:t xml:space="preserve"> </w:t>
      </w:r>
      <w:r w:rsidR="00AA69D1">
        <w:t>качества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образования</w:t>
      </w:r>
    </w:p>
    <w:p w:rsidR="0099131F" w:rsidRPr="005E0ABA" w:rsidRDefault="00AA69D1" w:rsidP="00E40235">
      <w:pPr>
        <w:pStyle w:val="a3"/>
        <w:ind w:firstLine="709"/>
      </w:pPr>
      <w:r>
        <w:t xml:space="preserve">Наличие на официальном сайте </w:t>
      </w:r>
      <w:proofErr w:type="spellStart"/>
      <w:r w:rsidR="00E40235" w:rsidRPr="005E0ABA">
        <w:t>Брянковского</w:t>
      </w:r>
      <w:proofErr w:type="spellEnd"/>
      <w:r w:rsidR="00E40235" w:rsidRPr="005E0ABA">
        <w:t xml:space="preserve"> колледжа (филиале) </w:t>
      </w:r>
      <w:proofErr w:type="spellStart"/>
      <w:r w:rsidR="00E40235" w:rsidRPr="005E0ABA">
        <w:t>ФГБОУ</w:t>
      </w:r>
      <w:proofErr w:type="spellEnd"/>
      <w:r w:rsidR="00E40235" w:rsidRPr="005E0ABA">
        <w:t xml:space="preserve"> ВО «</w:t>
      </w:r>
      <w:proofErr w:type="spellStart"/>
      <w:r w:rsidR="00E40235" w:rsidRPr="005E0ABA">
        <w:t>ЛГПУ</w:t>
      </w:r>
      <w:proofErr w:type="spellEnd"/>
      <w:r w:rsidR="00E40235" w:rsidRPr="005E0ABA">
        <w:t>»</w:t>
      </w:r>
      <w:r w:rsidRPr="005E0ABA">
        <w:t xml:space="preserve"> локального нормативного правового акта о внутренней системе оценки качества образовательной деятельности: </w:t>
      </w:r>
      <w:hyperlink r:id="rId6" w:history="1">
        <w:r w:rsidR="00846780" w:rsidRPr="005E0ABA">
          <w:rPr>
            <w:rStyle w:val="a8"/>
            <w:color w:val="auto"/>
          </w:rPr>
          <w:t xml:space="preserve">Положение о </w:t>
        </w:r>
        <w:proofErr w:type="spellStart"/>
        <w:r w:rsidR="00846780" w:rsidRPr="005E0ABA">
          <w:rPr>
            <w:rStyle w:val="a8"/>
            <w:color w:val="auto"/>
          </w:rPr>
          <w:t>ВСОКО</w:t>
        </w:r>
        <w:proofErr w:type="spellEnd"/>
      </w:hyperlink>
    </w:p>
    <w:p w:rsidR="0099131F" w:rsidRDefault="00AA69D1" w:rsidP="00E40235">
      <w:pPr>
        <w:pStyle w:val="a3"/>
        <w:ind w:firstLine="709"/>
      </w:pPr>
      <w:r>
        <w:t xml:space="preserve">Результаты опросов педагогических и научных работников организации и общающихся организации, осуществляющей образовательную деятельность, об </w:t>
      </w:r>
      <w:proofErr w:type="spellStart"/>
      <w:r>
        <w:t>удовлетворенности</w:t>
      </w:r>
      <w:proofErr w:type="spellEnd"/>
      <w:r>
        <w:t xml:space="preserve">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</w:t>
      </w:r>
      <w:r w:rsidR="005E0ABA">
        <w:t xml:space="preserve">методической </w:t>
      </w:r>
      <w:r>
        <w:t>цикловой комиссии.</w:t>
      </w:r>
    </w:p>
    <w:p w:rsidR="00C80EF8" w:rsidRDefault="00C80EF8" w:rsidP="00C80EF8">
      <w:pPr>
        <w:pStyle w:val="a3"/>
        <w:jc w:val="right"/>
      </w:pPr>
      <w:bookmarkStart w:id="0" w:name="_GoBack"/>
      <w:r>
        <w:t>Таблица 5</w:t>
      </w:r>
    </w:p>
    <w:p w:rsidR="00C80EF8" w:rsidRDefault="00C80EF8" w:rsidP="00C80EF8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C80EF8" w:rsidRDefault="00C80EF8" w:rsidP="00C80EF8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C80EF8" w:rsidRPr="00DB3C68" w:rsidTr="001829E0">
        <w:trPr>
          <w:trHeight w:val="777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 w:line="268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DB3C68">
              <w:rPr>
                <w:b/>
                <w:sz w:val="24"/>
                <w:szCs w:val="24"/>
              </w:rPr>
              <w:t>Вопросы</w:t>
            </w:r>
            <w:r w:rsidRPr="00DB3C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B3C68">
              <w:rPr>
                <w:b/>
                <w:sz w:val="24"/>
                <w:szCs w:val="24"/>
              </w:rPr>
              <w:t>педагогическим</w:t>
            </w:r>
            <w:r w:rsidRPr="00DB3C6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B3C68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</w:tcPr>
          <w:p w:rsidR="00C80EF8" w:rsidRPr="00DB3C68" w:rsidRDefault="00C80EF8" w:rsidP="001829E0">
            <w:pPr>
              <w:pStyle w:val="TableParagraph"/>
              <w:spacing w:before="11" w:line="259" w:lineRule="auto"/>
              <w:ind w:left="733" w:hanging="319"/>
              <w:jc w:val="center"/>
              <w:rPr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C80EF8" w:rsidRPr="00DB3C68" w:rsidTr="001829E0">
        <w:trPr>
          <w:trHeight w:val="617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 w:line="259" w:lineRule="auto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/>
              <w:jc w:val="center"/>
              <w:rPr>
                <w:color w:val="FF0000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259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</w:tcPr>
          <w:p w:rsidR="006D718D" w:rsidRPr="006D718D" w:rsidRDefault="006D718D" w:rsidP="006D718D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6D718D" w:rsidP="006D718D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</w:tcPr>
          <w:p w:rsidR="006D718D" w:rsidRPr="006D718D" w:rsidRDefault="006D718D" w:rsidP="006D718D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C80EF8" w:rsidRPr="00DB3C68" w:rsidRDefault="006D718D" w:rsidP="006D718D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</w:tcPr>
          <w:p w:rsidR="006D718D" w:rsidRPr="006D718D" w:rsidRDefault="006D718D" w:rsidP="006D718D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Частично</w:t>
            </w:r>
          </w:p>
          <w:p w:rsidR="00C80EF8" w:rsidRPr="00DB3C68" w:rsidRDefault="006D718D" w:rsidP="006D718D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 xml:space="preserve">Оцените качество </w:t>
            </w:r>
            <w:r w:rsidRPr="00DB3C68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</w:tcPr>
          <w:p w:rsidR="00C80EF8" w:rsidRPr="00DB3C68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color w:val="FF0000"/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Удовлетворены ли Вы участием колледжа в вопросе научно-исследовательской работы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ППС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Нормально</w:t>
            </w:r>
          </w:p>
        </w:tc>
      </w:tr>
      <w:tr w:rsidR="00C80EF8" w:rsidRPr="00DB3C68" w:rsidTr="001829E0">
        <w:trPr>
          <w:trHeight w:val="568"/>
        </w:trPr>
        <w:tc>
          <w:tcPr>
            <w:tcW w:w="605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130" w:type="dxa"/>
          </w:tcPr>
          <w:p w:rsidR="00C80EF8" w:rsidRPr="00DB3C68" w:rsidRDefault="00C80EF8" w:rsidP="001829E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</w:tcPr>
          <w:p w:rsidR="00C80EF8" w:rsidRPr="006D718D" w:rsidRDefault="00C80EF8" w:rsidP="001829E0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6D718D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C80EF8" w:rsidRDefault="00C80EF8" w:rsidP="00C80EF8">
      <w:pPr>
        <w:pStyle w:val="a3"/>
      </w:pPr>
    </w:p>
    <w:p w:rsidR="00C80EF8" w:rsidRPr="00DB3C68" w:rsidRDefault="00C80EF8" w:rsidP="00C80EF8">
      <w:pPr>
        <w:pStyle w:val="a3"/>
        <w:ind w:hanging="476"/>
        <w:jc w:val="right"/>
      </w:pPr>
      <w:r w:rsidRPr="00DB3C68">
        <w:t xml:space="preserve">Таблица </w:t>
      </w:r>
      <w:r>
        <w:t>6</w:t>
      </w:r>
    </w:p>
    <w:p w:rsidR="00C80EF8" w:rsidRPr="00DB3C68" w:rsidRDefault="00C80EF8" w:rsidP="00C80EF8">
      <w:pPr>
        <w:pStyle w:val="a3"/>
        <w:ind w:hanging="476"/>
        <w:jc w:val="center"/>
      </w:pPr>
      <w:r w:rsidRPr="00DB3C68">
        <w:t>Результаты</w:t>
      </w:r>
      <w:r w:rsidRPr="00DB3C68">
        <w:rPr>
          <w:spacing w:val="-15"/>
        </w:rPr>
        <w:t xml:space="preserve"> </w:t>
      </w:r>
      <w:r w:rsidRPr="00DB3C68">
        <w:t>добровольного</w:t>
      </w:r>
      <w:r w:rsidRPr="00DB3C68">
        <w:rPr>
          <w:spacing w:val="-15"/>
        </w:rPr>
        <w:t xml:space="preserve"> </w:t>
      </w:r>
      <w:r w:rsidRPr="00DB3C68">
        <w:t>анонимного анкетирования обучающихся</w:t>
      </w:r>
    </w:p>
    <w:p w:rsidR="00C80EF8" w:rsidRPr="00DB3C68" w:rsidRDefault="00C80EF8" w:rsidP="00C80EF8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C80EF8" w:rsidRPr="00DB3C68" w:rsidTr="001829E0">
        <w:trPr>
          <w:trHeight w:val="597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Пожалуйста, оцените, насколько Вы удовлетворены уровнем доступности в колледже современных </w:t>
            </w:r>
            <w:r w:rsidRPr="00DB3C68">
              <w:rPr>
                <w:sz w:val="24"/>
                <w:szCs w:val="24"/>
                <w:shd w:val="clear" w:color="auto" w:fill="FFFFFF"/>
              </w:rPr>
              <w:lastRenderedPageBreak/>
              <w:t>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lastRenderedPageBreak/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Удовлетворены ли Вы отношением со стороны преподавателей (проявление доброжелательности и тактичности,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учет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пожеланий и мнения студентов, интеллигентность и культура речи и т.д.)?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9.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</w:tcPr>
          <w:p w:rsidR="00C80EF8" w:rsidRPr="00A3471F" w:rsidRDefault="00C80EF8" w:rsidP="001829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 xml:space="preserve">В основном </w:t>
            </w:r>
          </w:p>
          <w:p w:rsidR="00C80EF8" w:rsidRPr="00A3471F" w:rsidRDefault="00C80EF8" w:rsidP="001829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10.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</w:tcPr>
          <w:p w:rsidR="00C80EF8" w:rsidRPr="00A3471F" w:rsidRDefault="00C80EF8" w:rsidP="001829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 xml:space="preserve">В основном </w:t>
            </w:r>
          </w:p>
          <w:p w:rsidR="00C80EF8" w:rsidRPr="00A3471F" w:rsidRDefault="00C80EF8" w:rsidP="001829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</w:tcPr>
          <w:p w:rsidR="00C80EF8" w:rsidRPr="00A3471F" w:rsidRDefault="00C80EF8" w:rsidP="001829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 xml:space="preserve">В основном </w:t>
            </w:r>
          </w:p>
          <w:p w:rsidR="00C80EF8" w:rsidRPr="00A3471F" w:rsidRDefault="00C80EF8" w:rsidP="001829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471F">
              <w:rPr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  <w:tr w:rsidR="00C80EF8" w:rsidRPr="00DB3C68" w:rsidTr="001829E0">
        <w:trPr>
          <w:trHeight w:val="595"/>
        </w:trPr>
        <w:tc>
          <w:tcPr>
            <w:tcW w:w="588" w:type="dxa"/>
          </w:tcPr>
          <w:p w:rsidR="00C80EF8" w:rsidRPr="00DB3C68" w:rsidRDefault="00C80EF8" w:rsidP="001829E0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</w:tcPr>
          <w:p w:rsidR="00A3471F" w:rsidRPr="00A3471F" w:rsidRDefault="00A3471F" w:rsidP="00A3471F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C80EF8" w:rsidRPr="00DB3C68" w:rsidRDefault="00A3471F" w:rsidP="00A3471F">
            <w:pPr>
              <w:pStyle w:val="TableParagraph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A3471F">
              <w:rPr>
                <w:spacing w:val="-5"/>
                <w:sz w:val="24"/>
                <w:szCs w:val="24"/>
              </w:rPr>
              <w:t>удовлетворены</w:t>
            </w:r>
          </w:p>
        </w:tc>
      </w:tr>
    </w:tbl>
    <w:p w:rsidR="00C80EF8" w:rsidRDefault="00C80EF8" w:rsidP="00C80EF8">
      <w:pPr>
        <w:pStyle w:val="TableParagraph"/>
        <w:rPr>
          <w:sz w:val="24"/>
          <w:szCs w:val="24"/>
        </w:rPr>
      </w:pPr>
    </w:p>
    <w:p w:rsidR="00C80EF8" w:rsidRPr="00DB3C68" w:rsidRDefault="00C80EF8" w:rsidP="00C80EF8">
      <w:pPr>
        <w:pStyle w:val="a3"/>
        <w:jc w:val="right"/>
      </w:pPr>
      <w:r w:rsidRPr="00DB3C68">
        <w:t xml:space="preserve">Таблица </w:t>
      </w:r>
      <w:r>
        <w:t>7</w:t>
      </w:r>
    </w:p>
    <w:p w:rsidR="00C80EF8" w:rsidRDefault="00C80EF8" w:rsidP="00C80EF8">
      <w:pPr>
        <w:pStyle w:val="a3"/>
        <w:jc w:val="center"/>
      </w:pPr>
      <w:r w:rsidRPr="00DB3C68">
        <w:t>Результаты добровольного анонимного анкетирования</w:t>
      </w:r>
      <w:r w:rsidRPr="00DB3C68">
        <w:rPr>
          <w:spacing w:val="-15"/>
        </w:rPr>
        <w:t xml:space="preserve"> </w:t>
      </w:r>
      <w:r w:rsidRPr="00DB3C68">
        <w:t>представителей</w:t>
      </w:r>
      <w:r w:rsidRPr="00DB3C68">
        <w:rPr>
          <w:spacing w:val="-15"/>
        </w:rPr>
        <w:t xml:space="preserve"> </w:t>
      </w:r>
      <w:r w:rsidRPr="00DB3C68">
        <w:t>работодателей</w:t>
      </w:r>
    </w:p>
    <w:p w:rsidR="006D718D" w:rsidRPr="00A25057" w:rsidRDefault="006D718D" w:rsidP="00C80EF8">
      <w:pPr>
        <w:pStyle w:val="a3"/>
        <w:jc w:val="center"/>
      </w:pPr>
    </w:p>
    <w:p w:rsidR="00C80EF8" w:rsidRPr="00DB3C68" w:rsidRDefault="00C80EF8" w:rsidP="00C80EF8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C80EF8" w:rsidRPr="00DB3C68" w:rsidTr="006D718D">
        <w:trPr>
          <w:trHeight w:val="597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</w:tcPr>
          <w:p w:rsidR="00C80EF8" w:rsidRPr="00DB3C68" w:rsidRDefault="00C80EF8" w:rsidP="001829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Нет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Трудоустраиваете ли Вы выпускников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колледжа (филиала) «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ЛГПУ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>» по соответствующей образовательной программе/должности?</w:t>
            </w:r>
          </w:p>
        </w:tc>
        <w:tc>
          <w:tcPr>
            <w:tcW w:w="2694" w:type="dxa"/>
          </w:tcPr>
          <w:p w:rsidR="00C80EF8" w:rsidRPr="006D718D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718D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</w:tcPr>
          <w:p w:rsidR="00C80EF8" w:rsidRPr="00A25057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057">
              <w:rPr>
                <w:sz w:val="24"/>
                <w:szCs w:val="24"/>
              </w:rPr>
              <w:t>Да</w:t>
            </w:r>
          </w:p>
        </w:tc>
      </w:tr>
      <w:tr w:rsidR="00C80EF8" w:rsidRPr="00DB3C68" w:rsidTr="001829E0">
        <w:trPr>
          <w:trHeight w:val="643"/>
        </w:trPr>
        <w:tc>
          <w:tcPr>
            <w:tcW w:w="533" w:type="dxa"/>
          </w:tcPr>
          <w:p w:rsidR="00C80EF8" w:rsidRPr="00DB3C68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C80EF8" w:rsidRPr="00DB3C68" w:rsidRDefault="00C80EF8" w:rsidP="001829E0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Изменилось ли в лучшую сторону за последние 5-7 лет качество подготовки выпускников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колледжа (филиала ) «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ЛГПУ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>»?</w:t>
            </w:r>
          </w:p>
        </w:tc>
        <w:tc>
          <w:tcPr>
            <w:tcW w:w="2694" w:type="dxa"/>
          </w:tcPr>
          <w:p w:rsidR="00C80EF8" w:rsidRPr="00A25057" w:rsidRDefault="00C80EF8" w:rsidP="00182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A25057">
              <w:rPr>
                <w:sz w:val="24"/>
                <w:szCs w:val="24"/>
              </w:rPr>
              <w:t>Да</w:t>
            </w:r>
          </w:p>
        </w:tc>
      </w:tr>
    </w:tbl>
    <w:p w:rsidR="00C80EF8" w:rsidRPr="00DB3C68" w:rsidRDefault="00C80EF8" w:rsidP="00C80EF8">
      <w:pPr>
        <w:pStyle w:val="TableParagraph"/>
        <w:rPr>
          <w:sz w:val="24"/>
          <w:szCs w:val="24"/>
        </w:rPr>
      </w:pPr>
    </w:p>
    <w:bookmarkEnd w:id="0"/>
    <w:p w:rsidR="00AA69D1" w:rsidRDefault="00AA69D1" w:rsidP="00C80EF8">
      <w:pPr>
        <w:pStyle w:val="a3"/>
        <w:jc w:val="right"/>
      </w:pPr>
    </w:p>
    <w:sectPr w:rsidR="00AA69D1" w:rsidSect="00C80EF8">
      <w:pgSz w:w="11910" w:h="16840"/>
      <w:pgMar w:top="1320" w:right="570" w:bottom="132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005413"/>
    <w:rsid w:val="0007260C"/>
    <w:rsid w:val="0009455D"/>
    <w:rsid w:val="001038AF"/>
    <w:rsid w:val="001159E2"/>
    <w:rsid w:val="001E2995"/>
    <w:rsid w:val="00287718"/>
    <w:rsid w:val="002E05E1"/>
    <w:rsid w:val="002E7A75"/>
    <w:rsid w:val="002F100B"/>
    <w:rsid w:val="00300988"/>
    <w:rsid w:val="003E38B2"/>
    <w:rsid w:val="003E706F"/>
    <w:rsid w:val="003F2199"/>
    <w:rsid w:val="00420FB2"/>
    <w:rsid w:val="00430A2C"/>
    <w:rsid w:val="00477B87"/>
    <w:rsid w:val="004834FB"/>
    <w:rsid w:val="0049042F"/>
    <w:rsid w:val="004B052E"/>
    <w:rsid w:val="004E1B2F"/>
    <w:rsid w:val="004E7533"/>
    <w:rsid w:val="004F2ECE"/>
    <w:rsid w:val="004F3EB7"/>
    <w:rsid w:val="005237BA"/>
    <w:rsid w:val="00593720"/>
    <w:rsid w:val="005D0922"/>
    <w:rsid w:val="005E0ABA"/>
    <w:rsid w:val="005F2321"/>
    <w:rsid w:val="00606767"/>
    <w:rsid w:val="00627AB6"/>
    <w:rsid w:val="00687806"/>
    <w:rsid w:val="006929E8"/>
    <w:rsid w:val="006C383F"/>
    <w:rsid w:val="006D5503"/>
    <w:rsid w:val="006D718D"/>
    <w:rsid w:val="0072465F"/>
    <w:rsid w:val="00727823"/>
    <w:rsid w:val="007B3635"/>
    <w:rsid w:val="007D0E6B"/>
    <w:rsid w:val="008222F5"/>
    <w:rsid w:val="00846780"/>
    <w:rsid w:val="00892400"/>
    <w:rsid w:val="008A2E20"/>
    <w:rsid w:val="008E7BDB"/>
    <w:rsid w:val="009328DD"/>
    <w:rsid w:val="00980E67"/>
    <w:rsid w:val="00981CE0"/>
    <w:rsid w:val="0099131F"/>
    <w:rsid w:val="009964B2"/>
    <w:rsid w:val="009B11D4"/>
    <w:rsid w:val="00A25057"/>
    <w:rsid w:val="00A278E5"/>
    <w:rsid w:val="00A3471F"/>
    <w:rsid w:val="00A427A5"/>
    <w:rsid w:val="00A51CC9"/>
    <w:rsid w:val="00A546FA"/>
    <w:rsid w:val="00AA69D1"/>
    <w:rsid w:val="00B3064D"/>
    <w:rsid w:val="00B459F6"/>
    <w:rsid w:val="00B77A00"/>
    <w:rsid w:val="00B81154"/>
    <w:rsid w:val="00C57D34"/>
    <w:rsid w:val="00C80EF8"/>
    <w:rsid w:val="00CA45CB"/>
    <w:rsid w:val="00CA5845"/>
    <w:rsid w:val="00CD7720"/>
    <w:rsid w:val="00CE615F"/>
    <w:rsid w:val="00D035F8"/>
    <w:rsid w:val="00D21C42"/>
    <w:rsid w:val="00D2236A"/>
    <w:rsid w:val="00D37972"/>
    <w:rsid w:val="00D92359"/>
    <w:rsid w:val="00DE2D16"/>
    <w:rsid w:val="00E00AAE"/>
    <w:rsid w:val="00E40235"/>
    <w:rsid w:val="00E467FE"/>
    <w:rsid w:val="00E9635E"/>
    <w:rsid w:val="00EB0F8F"/>
    <w:rsid w:val="00EC3F7D"/>
    <w:rsid w:val="00EE7DD1"/>
    <w:rsid w:val="00F961C3"/>
    <w:rsid w:val="00FA250A"/>
    <w:rsid w:val="00FF6601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AE10"/>
  <w15:docId w15:val="{2F397F41-9CA9-41A3-ADF4-5E0DBF8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header"/>
    <w:basedOn w:val="a"/>
    <w:link w:val="a7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8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C3F7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.lgpu.org/assets/doc/documents/24/16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90A7-9711-475A-8C02-845F4A1A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10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67</cp:revision>
  <dcterms:created xsi:type="dcterms:W3CDTF">2025-07-14T07:07:00Z</dcterms:created>
  <dcterms:modified xsi:type="dcterms:W3CDTF">2025-10-29T10:06:00Z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